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F9" w:rsidRPr="00F376F9" w:rsidRDefault="00F376F9" w:rsidP="00903E1E">
      <w:pPr>
        <w:pStyle w:val="a3"/>
        <w:spacing w:before="0" w:beforeAutospacing="0" w:after="0" w:afterAutospacing="0" w:line="360" w:lineRule="auto"/>
        <w:ind w:firstLine="709"/>
        <w:jc w:val="center"/>
        <w:rPr>
          <w:sz w:val="28"/>
          <w:szCs w:val="28"/>
        </w:rPr>
      </w:pPr>
      <w:r w:rsidRPr="00F376F9">
        <w:rPr>
          <w:sz w:val="28"/>
          <w:szCs w:val="28"/>
        </w:rPr>
        <w:t>ОГЛАВЛЕНИЕ</w:t>
      </w:r>
    </w:p>
    <w:p w:rsidR="00903E1E" w:rsidRDefault="00903E1E" w:rsidP="00F376F9">
      <w:pPr>
        <w:pStyle w:val="a3"/>
        <w:spacing w:before="0" w:beforeAutospacing="0" w:after="0" w:afterAutospacing="0" w:line="360" w:lineRule="auto"/>
        <w:ind w:firstLine="709"/>
        <w:jc w:val="both"/>
        <w:rPr>
          <w:sz w:val="28"/>
          <w:szCs w:val="28"/>
        </w:rPr>
      </w:pPr>
    </w:p>
    <w:p w:rsidR="00F376F9" w:rsidRPr="00F376F9" w:rsidRDefault="00F376F9" w:rsidP="00903E1E">
      <w:pPr>
        <w:pStyle w:val="a3"/>
        <w:spacing w:before="0" w:beforeAutospacing="0" w:after="0" w:afterAutospacing="0" w:line="360" w:lineRule="auto"/>
        <w:jc w:val="both"/>
        <w:rPr>
          <w:strike/>
          <w:sz w:val="28"/>
          <w:szCs w:val="28"/>
        </w:rPr>
      </w:pPr>
      <w:r w:rsidRPr="00F376F9">
        <w:rPr>
          <w:sz w:val="28"/>
          <w:szCs w:val="28"/>
        </w:rPr>
        <w:t>ВВЕДЕНИЕ</w:t>
      </w:r>
      <w:r w:rsidR="00903E1E">
        <w:rPr>
          <w:sz w:val="28"/>
          <w:szCs w:val="28"/>
        </w:rPr>
        <w:t>..............................................................................................................3</w:t>
      </w:r>
    </w:p>
    <w:p w:rsidR="00F376F9" w:rsidRPr="00F376F9" w:rsidRDefault="00F376F9" w:rsidP="00903E1E">
      <w:pPr>
        <w:pStyle w:val="a3"/>
        <w:spacing w:before="0" w:beforeAutospacing="0" w:after="0" w:afterAutospacing="0" w:line="360" w:lineRule="auto"/>
        <w:jc w:val="both"/>
        <w:rPr>
          <w:sz w:val="28"/>
          <w:szCs w:val="28"/>
        </w:rPr>
      </w:pPr>
      <w:r w:rsidRPr="00F376F9">
        <w:rPr>
          <w:sz w:val="28"/>
          <w:szCs w:val="28"/>
        </w:rPr>
        <w:t xml:space="preserve">ГЛАВА 1.  </w:t>
      </w:r>
      <w:r w:rsidR="00903E1E">
        <w:rPr>
          <w:sz w:val="28"/>
          <w:szCs w:val="28"/>
        </w:rPr>
        <w:t xml:space="preserve">  </w:t>
      </w:r>
      <w:r w:rsidRPr="00F376F9">
        <w:rPr>
          <w:sz w:val="28"/>
          <w:szCs w:val="28"/>
        </w:rPr>
        <w:t>РЫНОК  АКЦИЙ:  ТЕОРЕТИЧЕСКИЕ АСПЕКТЫ</w:t>
      </w:r>
      <w:r w:rsidR="00903E1E">
        <w:rPr>
          <w:sz w:val="28"/>
          <w:szCs w:val="28"/>
        </w:rPr>
        <w:t>........................5</w:t>
      </w:r>
    </w:p>
    <w:p w:rsidR="00903E1E" w:rsidRDefault="00903E1E" w:rsidP="00903E1E">
      <w:pPr>
        <w:pStyle w:val="a3"/>
        <w:spacing w:before="0" w:beforeAutospacing="0" w:after="0" w:afterAutospacing="0" w:line="360" w:lineRule="auto"/>
        <w:jc w:val="both"/>
        <w:rPr>
          <w:sz w:val="28"/>
          <w:szCs w:val="28"/>
        </w:rPr>
      </w:pPr>
      <w:r>
        <w:rPr>
          <w:sz w:val="28"/>
          <w:szCs w:val="28"/>
        </w:rPr>
        <w:t xml:space="preserve">             1.1   СУЩНОСТЬ И КЛАССИФИКАЦИЯ ЦЕННЫХ БУМАГ..............5</w:t>
      </w:r>
    </w:p>
    <w:p w:rsidR="00903E1E" w:rsidRDefault="00903E1E" w:rsidP="00903E1E">
      <w:pPr>
        <w:pStyle w:val="a3"/>
        <w:spacing w:before="0" w:beforeAutospacing="0" w:after="0" w:afterAutospacing="0" w:line="360" w:lineRule="auto"/>
        <w:jc w:val="both"/>
        <w:rPr>
          <w:sz w:val="28"/>
          <w:szCs w:val="28"/>
        </w:rPr>
      </w:pPr>
      <w:r>
        <w:rPr>
          <w:sz w:val="28"/>
          <w:szCs w:val="28"/>
        </w:rPr>
        <w:t xml:space="preserve">             1.2   ЭКОНОМИЧЕСКАЯ СУЩНОСТЬ АКЦИЙ, ИХ </w:t>
      </w:r>
    </w:p>
    <w:p w:rsidR="00903E1E" w:rsidRDefault="00903E1E" w:rsidP="00903E1E">
      <w:pPr>
        <w:pStyle w:val="a3"/>
        <w:spacing w:before="0" w:beforeAutospacing="0" w:after="0" w:afterAutospacing="0" w:line="360" w:lineRule="auto"/>
        <w:jc w:val="both"/>
        <w:rPr>
          <w:sz w:val="28"/>
          <w:szCs w:val="28"/>
        </w:rPr>
      </w:pPr>
      <w:r>
        <w:rPr>
          <w:sz w:val="28"/>
          <w:szCs w:val="28"/>
        </w:rPr>
        <w:t xml:space="preserve">    </w:t>
      </w:r>
      <w:r w:rsidR="00CE5FD7">
        <w:rPr>
          <w:sz w:val="28"/>
          <w:szCs w:val="28"/>
        </w:rPr>
        <w:t xml:space="preserve">                 ХАРАКТЕРИСТИКА.................................................</w:t>
      </w:r>
      <w:r w:rsidR="0079409A">
        <w:rPr>
          <w:sz w:val="28"/>
          <w:szCs w:val="28"/>
        </w:rPr>
        <w:t>......................13</w:t>
      </w:r>
    </w:p>
    <w:p w:rsidR="00903E1E" w:rsidRDefault="00F376F9" w:rsidP="00903E1E">
      <w:pPr>
        <w:pStyle w:val="a3"/>
        <w:spacing w:before="0" w:beforeAutospacing="0" w:after="0" w:afterAutospacing="0" w:line="360" w:lineRule="auto"/>
        <w:jc w:val="both"/>
        <w:rPr>
          <w:sz w:val="28"/>
          <w:szCs w:val="28"/>
        </w:rPr>
      </w:pPr>
      <w:r w:rsidRPr="00F376F9">
        <w:rPr>
          <w:sz w:val="28"/>
          <w:szCs w:val="28"/>
        </w:rPr>
        <w:t xml:space="preserve">ГЛАВА 2.  </w:t>
      </w:r>
      <w:r w:rsidR="00903E1E">
        <w:rPr>
          <w:sz w:val="28"/>
          <w:szCs w:val="28"/>
        </w:rPr>
        <w:t xml:space="preserve"> </w:t>
      </w:r>
      <w:r w:rsidRPr="00F376F9">
        <w:rPr>
          <w:sz w:val="28"/>
          <w:szCs w:val="28"/>
        </w:rPr>
        <w:t xml:space="preserve">ОЦЕНКА РОССИЙСКОГО РЫНКА АКЦИЙ И </w:t>
      </w:r>
    </w:p>
    <w:p w:rsidR="00F376F9" w:rsidRPr="00F376F9" w:rsidRDefault="00903E1E" w:rsidP="00903E1E">
      <w:pPr>
        <w:pStyle w:val="a3"/>
        <w:spacing w:before="0" w:beforeAutospacing="0" w:after="0" w:afterAutospacing="0" w:line="360" w:lineRule="auto"/>
        <w:jc w:val="both"/>
        <w:rPr>
          <w:sz w:val="28"/>
          <w:szCs w:val="28"/>
        </w:rPr>
      </w:pPr>
      <w:r>
        <w:rPr>
          <w:sz w:val="28"/>
          <w:szCs w:val="28"/>
        </w:rPr>
        <w:t xml:space="preserve">                     </w:t>
      </w:r>
      <w:r w:rsidR="00CE5FD7">
        <w:rPr>
          <w:sz w:val="28"/>
          <w:szCs w:val="28"/>
        </w:rPr>
        <w:t>ПЕРСПЕКТИВ ЕГО РАЗВИТИЯ.......................</w:t>
      </w:r>
      <w:r w:rsidR="0079409A">
        <w:rPr>
          <w:sz w:val="28"/>
          <w:szCs w:val="28"/>
        </w:rPr>
        <w:t>.............................18</w:t>
      </w:r>
    </w:p>
    <w:p w:rsidR="00903E1E" w:rsidRDefault="00903E1E" w:rsidP="00903E1E">
      <w:pPr>
        <w:pStyle w:val="a3"/>
        <w:spacing w:before="0" w:beforeAutospacing="0" w:after="0" w:afterAutospacing="0" w:line="360" w:lineRule="auto"/>
        <w:jc w:val="both"/>
        <w:rPr>
          <w:sz w:val="28"/>
          <w:szCs w:val="28"/>
        </w:rPr>
      </w:pPr>
      <w:r>
        <w:rPr>
          <w:sz w:val="28"/>
          <w:szCs w:val="28"/>
        </w:rPr>
        <w:t xml:space="preserve">             2.1  </w:t>
      </w:r>
      <w:r w:rsidR="00CE5FD7">
        <w:rPr>
          <w:sz w:val="28"/>
          <w:szCs w:val="28"/>
        </w:rPr>
        <w:t xml:space="preserve"> </w:t>
      </w:r>
      <w:r>
        <w:rPr>
          <w:sz w:val="28"/>
          <w:szCs w:val="28"/>
        </w:rPr>
        <w:t xml:space="preserve">АНАЛИЗ ДИНАМИКИ ПОКАЗАТЕЛЕЙ РОССИЙСКОГО </w:t>
      </w:r>
    </w:p>
    <w:p w:rsidR="00903E1E" w:rsidRDefault="00903E1E" w:rsidP="00903E1E">
      <w:pPr>
        <w:pStyle w:val="a3"/>
        <w:spacing w:before="0" w:beforeAutospacing="0" w:after="0" w:afterAutospacing="0" w:line="360" w:lineRule="auto"/>
        <w:jc w:val="both"/>
        <w:rPr>
          <w:sz w:val="28"/>
          <w:szCs w:val="28"/>
        </w:rPr>
      </w:pPr>
      <w:r>
        <w:rPr>
          <w:sz w:val="28"/>
          <w:szCs w:val="28"/>
        </w:rPr>
        <w:t xml:space="preserve">                  </w:t>
      </w:r>
      <w:r w:rsidR="00CE5FD7">
        <w:rPr>
          <w:sz w:val="28"/>
          <w:szCs w:val="28"/>
        </w:rPr>
        <w:t xml:space="preserve">   </w:t>
      </w:r>
      <w:r>
        <w:rPr>
          <w:sz w:val="28"/>
          <w:szCs w:val="28"/>
        </w:rPr>
        <w:t>РЫНКА  АКЦИЙ</w:t>
      </w:r>
      <w:r w:rsidR="00CE5FD7">
        <w:rPr>
          <w:sz w:val="28"/>
          <w:szCs w:val="28"/>
        </w:rPr>
        <w:t>..................................................</w:t>
      </w:r>
      <w:r w:rsidR="0079409A">
        <w:rPr>
          <w:sz w:val="28"/>
          <w:szCs w:val="28"/>
        </w:rPr>
        <w:t>............................18</w:t>
      </w:r>
    </w:p>
    <w:p w:rsidR="00903E1E" w:rsidRDefault="00903E1E" w:rsidP="00903E1E">
      <w:pPr>
        <w:pStyle w:val="a3"/>
        <w:spacing w:before="0" w:beforeAutospacing="0" w:after="0" w:afterAutospacing="0" w:line="360" w:lineRule="auto"/>
        <w:jc w:val="both"/>
        <w:rPr>
          <w:sz w:val="28"/>
          <w:szCs w:val="28"/>
        </w:rPr>
      </w:pPr>
      <w:r>
        <w:rPr>
          <w:sz w:val="28"/>
          <w:szCs w:val="28"/>
        </w:rPr>
        <w:t xml:space="preserve">            2.2  </w:t>
      </w:r>
      <w:r w:rsidR="00CE5FD7">
        <w:rPr>
          <w:sz w:val="28"/>
          <w:szCs w:val="28"/>
        </w:rPr>
        <w:t xml:space="preserve">  </w:t>
      </w:r>
      <w:r>
        <w:rPr>
          <w:sz w:val="28"/>
          <w:szCs w:val="28"/>
        </w:rPr>
        <w:t xml:space="preserve">ПРОБЛЕМЫ И ПЕРСПЕКТИВЫ РАЗВИТИЯ РОССИЙСКОГО </w:t>
      </w:r>
    </w:p>
    <w:p w:rsidR="00903E1E" w:rsidRDefault="00CE5FD7" w:rsidP="00903E1E">
      <w:pPr>
        <w:pStyle w:val="a3"/>
        <w:spacing w:before="0" w:beforeAutospacing="0" w:after="0" w:afterAutospacing="0" w:line="360" w:lineRule="auto"/>
        <w:jc w:val="both"/>
        <w:rPr>
          <w:sz w:val="28"/>
          <w:szCs w:val="28"/>
        </w:rPr>
      </w:pPr>
      <w:r>
        <w:rPr>
          <w:sz w:val="28"/>
          <w:szCs w:val="28"/>
        </w:rPr>
        <w:t xml:space="preserve">                     </w:t>
      </w:r>
      <w:r w:rsidR="00903E1E">
        <w:rPr>
          <w:sz w:val="28"/>
          <w:szCs w:val="28"/>
        </w:rPr>
        <w:t>РЫНКА АКЦИЙ</w:t>
      </w:r>
      <w:r>
        <w:rPr>
          <w:sz w:val="28"/>
          <w:szCs w:val="28"/>
        </w:rPr>
        <w:t>.....................................................................</w:t>
      </w:r>
      <w:r w:rsidR="0079409A">
        <w:rPr>
          <w:sz w:val="28"/>
          <w:szCs w:val="28"/>
        </w:rPr>
        <w:t>..........27</w:t>
      </w:r>
    </w:p>
    <w:p w:rsidR="00F376F9" w:rsidRPr="00F376F9" w:rsidRDefault="00F376F9" w:rsidP="00903E1E">
      <w:pPr>
        <w:pStyle w:val="a3"/>
        <w:spacing w:before="0" w:beforeAutospacing="0" w:after="0" w:afterAutospacing="0" w:line="360" w:lineRule="auto"/>
        <w:jc w:val="both"/>
        <w:rPr>
          <w:sz w:val="28"/>
          <w:szCs w:val="28"/>
        </w:rPr>
      </w:pPr>
      <w:r w:rsidRPr="00F376F9">
        <w:rPr>
          <w:sz w:val="28"/>
          <w:szCs w:val="28"/>
        </w:rPr>
        <w:t>ЗАКЛЮЧЕНИЕ</w:t>
      </w:r>
      <w:r w:rsidR="00E22DF9">
        <w:rPr>
          <w:sz w:val="28"/>
          <w:szCs w:val="28"/>
        </w:rPr>
        <w:t>................................................</w:t>
      </w:r>
      <w:r w:rsidR="005C4C10">
        <w:rPr>
          <w:sz w:val="28"/>
          <w:szCs w:val="28"/>
        </w:rPr>
        <w:t>.</w:t>
      </w:r>
      <w:r w:rsidR="00E22DF9">
        <w:rPr>
          <w:sz w:val="28"/>
          <w:szCs w:val="28"/>
        </w:rPr>
        <w:t>........................</w:t>
      </w:r>
      <w:r w:rsidR="0079409A">
        <w:rPr>
          <w:sz w:val="28"/>
          <w:szCs w:val="28"/>
        </w:rPr>
        <w:t>............................34</w:t>
      </w:r>
    </w:p>
    <w:p w:rsidR="00A3741F" w:rsidRDefault="00F376F9" w:rsidP="00903E1E">
      <w:pPr>
        <w:rPr>
          <w:sz w:val="28"/>
          <w:szCs w:val="28"/>
        </w:rPr>
      </w:pPr>
      <w:r w:rsidRPr="00F376F9">
        <w:rPr>
          <w:sz w:val="28"/>
          <w:szCs w:val="28"/>
        </w:rPr>
        <w:t>БИБЛИОГРАФИЧЕСКИЙ СПИСОК</w:t>
      </w:r>
      <w:r w:rsidR="00E22DF9">
        <w:rPr>
          <w:sz w:val="28"/>
          <w:szCs w:val="28"/>
        </w:rPr>
        <w:t>......................................</w:t>
      </w:r>
      <w:r w:rsidR="0079409A">
        <w:rPr>
          <w:sz w:val="28"/>
          <w:szCs w:val="28"/>
        </w:rPr>
        <w:t>............................36</w:t>
      </w: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Default="00F376F9" w:rsidP="00F376F9">
      <w:pPr>
        <w:rPr>
          <w:sz w:val="28"/>
          <w:szCs w:val="28"/>
        </w:rPr>
      </w:pPr>
    </w:p>
    <w:p w:rsidR="005C4C10" w:rsidRDefault="005C4C10" w:rsidP="00F376F9">
      <w:pPr>
        <w:rPr>
          <w:sz w:val="28"/>
          <w:szCs w:val="28"/>
        </w:rPr>
      </w:pPr>
    </w:p>
    <w:p w:rsidR="005C4C10" w:rsidRDefault="005C4C10" w:rsidP="00F376F9">
      <w:pPr>
        <w:rPr>
          <w:sz w:val="28"/>
          <w:szCs w:val="28"/>
        </w:rPr>
      </w:pPr>
    </w:p>
    <w:p w:rsidR="005C4C10" w:rsidRDefault="005C4C10" w:rsidP="00F376F9">
      <w:pPr>
        <w:rPr>
          <w:sz w:val="28"/>
          <w:szCs w:val="28"/>
        </w:rPr>
      </w:pPr>
    </w:p>
    <w:p w:rsidR="005C4C10" w:rsidRDefault="005C4C10" w:rsidP="00F376F9">
      <w:pPr>
        <w:rPr>
          <w:sz w:val="28"/>
          <w:szCs w:val="28"/>
        </w:rPr>
      </w:pPr>
    </w:p>
    <w:p w:rsidR="00F376F9" w:rsidRDefault="00F376F9" w:rsidP="00F376F9">
      <w:pPr>
        <w:rPr>
          <w:sz w:val="28"/>
          <w:szCs w:val="28"/>
        </w:rPr>
      </w:pPr>
    </w:p>
    <w:p w:rsidR="00F376F9" w:rsidRDefault="00F376F9" w:rsidP="00F376F9">
      <w:pPr>
        <w:rPr>
          <w:sz w:val="28"/>
          <w:szCs w:val="28"/>
        </w:rPr>
      </w:pPr>
    </w:p>
    <w:p w:rsidR="00F376F9" w:rsidRPr="005C4C10" w:rsidRDefault="00F376F9" w:rsidP="00F376F9">
      <w:pPr>
        <w:spacing w:line="360" w:lineRule="auto"/>
        <w:ind w:left="357"/>
        <w:jc w:val="center"/>
        <w:rPr>
          <w:rFonts w:eastAsia="Calibri"/>
          <w:sz w:val="28"/>
          <w:szCs w:val="28"/>
          <w:lang w:eastAsia="en-US"/>
        </w:rPr>
      </w:pPr>
      <w:r w:rsidRPr="005C4C10">
        <w:rPr>
          <w:rFonts w:eastAsia="Calibri"/>
          <w:sz w:val="28"/>
          <w:szCs w:val="28"/>
          <w:lang w:eastAsia="en-US"/>
        </w:rPr>
        <w:lastRenderedPageBreak/>
        <w:t>ВВЕДЕНИЕ</w:t>
      </w:r>
    </w:p>
    <w:p w:rsidR="00D964DF" w:rsidRPr="005C4C10" w:rsidRDefault="00D964DF" w:rsidP="00D964DF">
      <w:pPr>
        <w:spacing w:line="360" w:lineRule="auto"/>
        <w:ind w:left="357"/>
        <w:rPr>
          <w:rFonts w:eastAsia="Calibri"/>
          <w:sz w:val="28"/>
          <w:szCs w:val="28"/>
          <w:lang w:eastAsia="en-US"/>
        </w:rPr>
      </w:pPr>
    </w:p>
    <w:p w:rsidR="0090453B" w:rsidRPr="005C4C10" w:rsidRDefault="00D964DF" w:rsidP="0090453B">
      <w:pPr>
        <w:spacing w:line="360" w:lineRule="auto"/>
        <w:ind w:right="-1" w:firstLine="709"/>
        <w:jc w:val="both"/>
        <w:rPr>
          <w:color w:val="333333"/>
          <w:sz w:val="28"/>
          <w:szCs w:val="28"/>
        </w:rPr>
      </w:pPr>
      <w:r w:rsidRPr="005C4C10">
        <w:rPr>
          <w:rFonts w:eastAsia="Calibri"/>
          <w:sz w:val="28"/>
          <w:szCs w:val="28"/>
          <w:lang w:eastAsia="en-US"/>
        </w:rPr>
        <w:t xml:space="preserve">Актуальность темы исследования. </w:t>
      </w:r>
      <w:r w:rsidR="0090453B" w:rsidRPr="005C4C10">
        <w:rPr>
          <w:color w:val="333333"/>
          <w:sz w:val="28"/>
          <w:szCs w:val="28"/>
        </w:rPr>
        <w:t>Одной из актуальных задач развития российской экономики является реструктуризация промышленности, а также модернизация и обновление производственных фондов промышленных предприятий в целях снижения уровня издержек и повышения эффективности производства. В условиях недостаточности собственных средств предприятий, для решения этой задачи необходимо использовать механизмы привлечения внешних инвестиций. К таким механизмам относятся: привлечение банковских кредитов, выпуск долговых ценных бумаг, эмиссия акций предприятия. Эмиссия акций является наиболее приемлемым способом привлечения инвестиций для обновления основных фондов, поскольку позволяет привлечь финансовые ресурсы на долгосрочной основе при минимальной стоимости.</w:t>
      </w:r>
    </w:p>
    <w:p w:rsidR="0090453B" w:rsidRPr="005C4C10" w:rsidRDefault="0090453B" w:rsidP="0090453B">
      <w:pPr>
        <w:spacing w:line="360" w:lineRule="auto"/>
        <w:ind w:right="-1" w:firstLine="709"/>
        <w:jc w:val="both"/>
        <w:rPr>
          <w:color w:val="333333"/>
          <w:sz w:val="28"/>
          <w:szCs w:val="28"/>
        </w:rPr>
      </w:pPr>
      <w:r w:rsidRPr="005C4C10">
        <w:rPr>
          <w:color w:val="333333"/>
          <w:sz w:val="28"/>
          <w:szCs w:val="28"/>
        </w:rPr>
        <w:t xml:space="preserve">Актуальность данной проблемы, ее значение для теории и практики состоит в том, что в России существует значительный потенциал использования рынка акций в качестве механизма финансирования программ развития и модернизации промышленных предприятий. Настоятельная необходимость изучения системы взаимоотношений инвесторов и компаний-эмитентов, возникающих но поводу покупки-продажи акций, связана с тем, что они дают возможность не только привлекать дополнительные денежные средства для финансирования инвестиционных проектов, но и осуществлять предприятиям более гибкое и эффективное управление структурой капитала. </w:t>
      </w:r>
    </w:p>
    <w:p w:rsidR="001435FB" w:rsidRPr="005C4C10" w:rsidRDefault="001435FB" w:rsidP="001435FB">
      <w:pPr>
        <w:spacing w:line="360" w:lineRule="auto"/>
        <w:ind w:firstLine="709"/>
        <w:jc w:val="both"/>
        <w:rPr>
          <w:sz w:val="28"/>
          <w:szCs w:val="28"/>
        </w:rPr>
      </w:pPr>
      <w:r w:rsidRPr="005C4C10">
        <w:rPr>
          <w:color w:val="333333"/>
          <w:sz w:val="28"/>
          <w:szCs w:val="28"/>
          <w:shd w:val="clear" w:color="auto" w:fill="FFFFFF"/>
        </w:rPr>
        <w:t xml:space="preserve">В настоящее время современная российская экономика проходит этап становления, в то время как присущие ей процессы приватизации, создание и внедрение новых коммерческих структур и инвестирование в краткосрочный период является способом развития российского рынка акций. Этот вид рынка не является развитым, но он имеет достаточно нарастающие объемы операций на фондовом рынке. В связи с этим исследование российского рынка акций в </w:t>
      </w:r>
      <w:r w:rsidRPr="005C4C10">
        <w:rPr>
          <w:color w:val="333333"/>
          <w:sz w:val="28"/>
          <w:szCs w:val="28"/>
          <w:shd w:val="clear" w:color="auto" w:fill="FFFFFF"/>
        </w:rPr>
        <w:lastRenderedPageBreak/>
        <w:t xml:space="preserve">современной России вызывает пристальный интерес для изучения и понимания динамики развития данного виды рынка. </w:t>
      </w:r>
    </w:p>
    <w:p w:rsidR="009A322C" w:rsidRPr="009A322C" w:rsidRDefault="001435FB" w:rsidP="009A322C">
      <w:pPr>
        <w:spacing w:line="360" w:lineRule="auto"/>
        <w:ind w:right="-1" w:firstLine="709"/>
        <w:jc w:val="both"/>
        <w:rPr>
          <w:color w:val="333333"/>
          <w:sz w:val="28"/>
          <w:szCs w:val="28"/>
        </w:rPr>
      </w:pPr>
      <w:r w:rsidRPr="005C4C10">
        <w:rPr>
          <w:color w:val="333333"/>
          <w:sz w:val="28"/>
          <w:szCs w:val="28"/>
        </w:rPr>
        <w:t>Н</w:t>
      </w:r>
      <w:r w:rsidR="009A322C" w:rsidRPr="005C4C10">
        <w:rPr>
          <w:color w:val="333333"/>
          <w:sz w:val="28"/>
          <w:szCs w:val="28"/>
        </w:rPr>
        <w:t>аиболее актуальной проблемой развития рынка акций в России является острая необходимость формирования эффективного механизма мобилизации и концентрации инвестиционных ресурсов путем выпуска и организации обращения ценных</w:t>
      </w:r>
      <w:r w:rsidR="009A322C" w:rsidRPr="009A322C">
        <w:rPr>
          <w:color w:val="333333"/>
          <w:sz w:val="28"/>
          <w:szCs w:val="28"/>
        </w:rPr>
        <w:t xml:space="preserve"> бумаг для последующего их вложения в реальный сектор экономики. Это требует дополнительных разработок по теории рынка акций, направленных на изучение социально-экономической природы отношений участников фондового рынка.</w:t>
      </w:r>
    </w:p>
    <w:p w:rsidR="009A322C" w:rsidRPr="009A322C" w:rsidRDefault="009A322C" w:rsidP="009A322C">
      <w:pPr>
        <w:spacing w:line="360" w:lineRule="auto"/>
        <w:ind w:right="-1" w:firstLine="709"/>
        <w:jc w:val="both"/>
        <w:rPr>
          <w:color w:val="333333"/>
          <w:sz w:val="28"/>
          <w:szCs w:val="28"/>
        </w:rPr>
      </w:pPr>
      <w:r w:rsidRPr="009A322C">
        <w:rPr>
          <w:color w:val="333333"/>
          <w:sz w:val="28"/>
          <w:szCs w:val="28"/>
        </w:rPr>
        <w:t>Цель исследования заключается в комплексной характеристике российского рынка акций в системе рынка ценных бумаг и перспектив его развития на основе сравнительного анализа функционирования рынков акций России, а также в выработке и обосновании практических рекомендаций по совершенствованию механизма функционирования рынка акций в России.</w:t>
      </w:r>
    </w:p>
    <w:p w:rsidR="009A322C" w:rsidRPr="009A322C" w:rsidRDefault="009A322C" w:rsidP="0090453B">
      <w:pPr>
        <w:spacing w:line="360" w:lineRule="auto"/>
        <w:ind w:right="-1" w:firstLine="709"/>
        <w:jc w:val="both"/>
        <w:rPr>
          <w:color w:val="333333"/>
          <w:sz w:val="28"/>
          <w:szCs w:val="28"/>
        </w:rPr>
      </w:pPr>
      <w:r w:rsidRPr="009A322C">
        <w:rPr>
          <w:color w:val="333333"/>
          <w:sz w:val="28"/>
          <w:szCs w:val="28"/>
        </w:rPr>
        <w:t xml:space="preserve">Для достижения цели в работе решаются следующие задачи: </w:t>
      </w:r>
    </w:p>
    <w:p w:rsidR="002D5DF2" w:rsidRDefault="009A322C" w:rsidP="002D5DF2">
      <w:pPr>
        <w:spacing w:line="360" w:lineRule="auto"/>
        <w:ind w:right="-1" w:firstLine="709"/>
        <w:jc w:val="both"/>
        <w:rPr>
          <w:color w:val="333333"/>
          <w:sz w:val="28"/>
          <w:szCs w:val="28"/>
        </w:rPr>
      </w:pPr>
      <w:r w:rsidRPr="009A322C">
        <w:rPr>
          <w:color w:val="333333"/>
          <w:sz w:val="28"/>
          <w:szCs w:val="28"/>
        </w:rPr>
        <w:t>-</w:t>
      </w:r>
      <w:r w:rsidR="002D5DF2">
        <w:rPr>
          <w:color w:val="333333"/>
          <w:sz w:val="28"/>
          <w:szCs w:val="28"/>
        </w:rPr>
        <w:t xml:space="preserve"> рассмотреть сущность и классификацию ценных бумаг;</w:t>
      </w:r>
    </w:p>
    <w:p w:rsidR="002D5DF2" w:rsidRDefault="002D5DF2" w:rsidP="002D5DF2">
      <w:pPr>
        <w:spacing w:line="360" w:lineRule="auto"/>
        <w:ind w:right="-1" w:firstLine="709"/>
        <w:jc w:val="both"/>
        <w:rPr>
          <w:color w:val="333333"/>
          <w:sz w:val="28"/>
          <w:szCs w:val="28"/>
        </w:rPr>
      </w:pPr>
      <w:r>
        <w:rPr>
          <w:color w:val="333333"/>
          <w:sz w:val="28"/>
          <w:szCs w:val="28"/>
        </w:rPr>
        <w:t>- провести анализ динамики показателей российского рынка акций;</w:t>
      </w:r>
    </w:p>
    <w:p w:rsidR="001435FB" w:rsidRDefault="001435FB" w:rsidP="009A322C">
      <w:pPr>
        <w:spacing w:line="360" w:lineRule="auto"/>
        <w:ind w:right="-1" w:firstLine="709"/>
        <w:jc w:val="both"/>
        <w:rPr>
          <w:color w:val="333333"/>
          <w:sz w:val="28"/>
          <w:szCs w:val="28"/>
        </w:rPr>
      </w:pPr>
      <w:r>
        <w:rPr>
          <w:color w:val="333333"/>
          <w:sz w:val="28"/>
          <w:szCs w:val="28"/>
        </w:rPr>
        <w:t>-</w:t>
      </w:r>
      <w:r w:rsidR="002D5DF2">
        <w:rPr>
          <w:color w:val="333333"/>
          <w:sz w:val="28"/>
          <w:szCs w:val="28"/>
        </w:rPr>
        <w:t xml:space="preserve"> выявить проблемы и перспективы развития </w:t>
      </w:r>
      <w:r w:rsidR="00613C00">
        <w:rPr>
          <w:color w:val="333333"/>
          <w:sz w:val="28"/>
          <w:szCs w:val="28"/>
        </w:rPr>
        <w:t xml:space="preserve">российского рынка акций. </w:t>
      </w:r>
    </w:p>
    <w:p w:rsidR="009A322C" w:rsidRPr="009A322C" w:rsidRDefault="009A322C" w:rsidP="009A322C">
      <w:pPr>
        <w:spacing w:line="360" w:lineRule="auto"/>
        <w:ind w:right="-1" w:firstLine="709"/>
        <w:jc w:val="both"/>
        <w:rPr>
          <w:color w:val="333333"/>
          <w:sz w:val="28"/>
          <w:szCs w:val="28"/>
        </w:rPr>
      </w:pPr>
      <w:r w:rsidRPr="009A322C">
        <w:rPr>
          <w:color w:val="333333"/>
          <w:sz w:val="28"/>
          <w:szCs w:val="28"/>
        </w:rPr>
        <w:t xml:space="preserve">Объектом исследования является российский рынок ценных бумаг. </w:t>
      </w:r>
    </w:p>
    <w:p w:rsidR="009A322C" w:rsidRPr="009A322C" w:rsidRDefault="009A322C" w:rsidP="009A322C">
      <w:pPr>
        <w:spacing w:line="360" w:lineRule="auto"/>
        <w:ind w:right="-1" w:firstLine="709"/>
        <w:jc w:val="both"/>
        <w:rPr>
          <w:color w:val="333333"/>
          <w:sz w:val="28"/>
          <w:szCs w:val="28"/>
        </w:rPr>
      </w:pPr>
      <w:r w:rsidRPr="009A322C">
        <w:rPr>
          <w:color w:val="333333"/>
          <w:sz w:val="28"/>
          <w:szCs w:val="28"/>
        </w:rPr>
        <w:t xml:space="preserve">Предметом исследования является совокупность механизмов и форм организации операций купли-продажи акций на российском фондовом рынке. </w:t>
      </w:r>
    </w:p>
    <w:p w:rsidR="005C4C10" w:rsidRDefault="009A322C" w:rsidP="005C4C10">
      <w:pPr>
        <w:spacing w:line="360" w:lineRule="auto"/>
        <w:ind w:right="-1" w:firstLine="709"/>
        <w:jc w:val="both"/>
        <w:rPr>
          <w:sz w:val="28"/>
          <w:szCs w:val="28"/>
        </w:rPr>
      </w:pPr>
      <w:r w:rsidRPr="009A322C">
        <w:rPr>
          <w:color w:val="333333"/>
          <w:sz w:val="28"/>
          <w:szCs w:val="28"/>
        </w:rPr>
        <w:t xml:space="preserve">Теоретической и методологической основой исследования послужили труды отечественных и зарубежных специалистов по проблемам организации и функционирования рынков акций таким авторов, как: </w:t>
      </w:r>
      <w:r w:rsidR="005C4C10" w:rsidRPr="005C4C10">
        <w:rPr>
          <w:color w:val="333333"/>
          <w:sz w:val="28"/>
          <w:szCs w:val="28"/>
          <w:shd w:val="clear" w:color="auto" w:fill="FFFFFF"/>
        </w:rPr>
        <w:t>Авакян</w:t>
      </w:r>
      <w:r w:rsidR="005C4C10">
        <w:rPr>
          <w:color w:val="333333"/>
          <w:sz w:val="28"/>
          <w:szCs w:val="28"/>
          <w:shd w:val="clear" w:color="auto" w:fill="FFFFFF"/>
        </w:rPr>
        <w:t>а А. Р., А</w:t>
      </w:r>
      <w:r w:rsidR="005C4C10">
        <w:rPr>
          <w:sz w:val="28"/>
          <w:szCs w:val="28"/>
        </w:rPr>
        <w:t xml:space="preserve">лексеева М.Ю., </w:t>
      </w:r>
      <w:r w:rsidR="005C4C10" w:rsidRPr="005C4C10">
        <w:rPr>
          <w:sz w:val="28"/>
          <w:szCs w:val="28"/>
          <w:shd w:val="clear" w:color="auto" w:fill="FFFFFF"/>
        </w:rPr>
        <w:t>Дегтярев</w:t>
      </w:r>
      <w:r w:rsidR="005C4C10">
        <w:rPr>
          <w:sz w:val="28"/>
          <w:szCs w:val="28"/>
          <w:shd w:val="clear" w:color="auto" w:fill="FFFFFF"/>
        </w:rPr>
        <w:t>ой</w:t>
      </w:r>
      <w:r w:rsidR="005C4C10" w:rsidRPr="005C4C10">
        <w:rPr>
          <w:sz w:val="28"/>
          <w:szCs w:val="28"/>
          <w:shd w:val="clear" w:color="auto" w:fill="FFFFFF"/>
        </w:rPr>
        <w:t xml:space="preserve"> И. В. </w:t>
      </w:r>
      <w:r w:rsidR="005C4C10" w:rsidRPr="005C4C10">
        <w:rPr>
          <w:sz w:val="28"/>
          <w:szCs w:val="28"/>
        </w:rPr>
        <w:t>Миркин</w:t>
      </w:r>
      <w:r w:rsidR="005C4C10">
        <w:rPr>
          <w:sz w:val="28"/>
          <w:szCs w:val="28"/>
        </w:rPr>
        <w:t>а</w:t>
      </w:r>
      <w:r w:rsidR="005C4C10" w:rsidRPr="005C4C10">
        <w:rPr>
          <w:sz w:val="28"/>
          <w:szCs w:val="28"/>
        </w:rPr>
        <w:t xml:space="preserve"> Я.М. </w:t>
      </w:r>
      <w:r w:rsidR="005C4C10" w:rsidRPr="005C4C10">
        <w:rPr>
          <w:rFonts w:ascii="Times New Roman CYR" w:eastAsiaTheme="minorHAnsi" w:hAnsi="Times New Roman CYR" w:cs="Times New Roman CYR"/>
          <w:bCs/>
          <w:color w:val="000000"/>
          <w:sz w:val="28"/>
          <w:szCs w:val="28"/>
          <w:lang w:eastAsia="en-US"/>
        </w:rPr>
        <w:t>Хабаров</w:t>
      </w:r>
      <w:r w:rsidR="005C4C10">
        <w:rPr>
          <w:rFonts w:ascii="Times New Roman CYR" w:eastAsiaTheme="minorHAnsi" w:hAnsi="Times New Roman CYR" w:cs="Times New Roman CYR"/>
          <w:bCs/>
          <w:color w:val="000000"/>
          <w:sz w:val="28"/>
          <w:szCs w:val="28"/>
          <w:lang w:eastAsia="en-US"/>
        </w:rPr>
        <w:t xml:space="preserve">ой И.А. и др. </w:t>
      </w:r>
    </w:p>
    <w:p w:rsidR="002C6406" w:rsidRDefault="002C6406" w:rsidP="002C6406">
      <w:pPr>
        <w:pStyle w:val="a3"/>
        <w:shd w:val="clear" w:color="auto" w:fill="FFFFFF"/>
        <w:spacing w:before="0" w:beforeAutospacing="0" w:after="0" w:afterAutospacing="0" w:line="360" w:lineRule="auto"/>
        <w:ind w:firstLine="709"/>
        <w:jc w:val="both"/>
        <w:rPr>
          <w:sz w:val="28"/>
          <w:szCs w:val="28"/>
        </w:rPr>
      </w:pPr>
      <w:r>
        <w:rPr>
          <w:sz w:val="28"/>
          <w:szCs w:val="28"/>
        </w:rPr>
        <w:t xml:space="preserve">Методологическую основу </w:t>
      </w:r>
      <w:r w:rsidRPr="008E3AB0">
        <w:rPr>
          <w:sz w:val="28"/>
          <w:szCs w:val="28"/>
        </w:rPr>
        <w:t>исследования формируют принятые в отечественной науке способы и формы научного познания, такие как системный подход, методы сравнительного анализа и синтеза, методы абстрактно-логической оценки, методы детализации, группировки и обобщения, экспертные оценки и другие.</w:t>
      </w:r>
    </w:p>
    <w:p w:rsidR="00F376F9" w:rsidRPr="00D45AC6" w:rsidRDefault="00F376F9" w:rsidP="00CE5FD7">
      <w:pPr>
        <w:spacing w:line="360" w:lineRule="auto"/>
        <w:ind w:left="357"/>
        <w:jc w:val="center"/>
        <w:rPr>
          <w:rFonts w:eastAsia="Calibri"/>
          <w:sz w:val="28"/>
          <w:szCs w:val="28"/>
          <w:lang w:eastAsia="en-US"/>
        </w:rPr>
      </w:pPr>
      <w:r w:rsidRPr="00D30654">
        <w:rPr>
          <w:rFonts w:eastAsia="Calibri"/>
          <w:sz w:val="28"/>
          <w:szCs w:val="28"/>
          <w:lang w:eastAsia="en-US"/>
        </w:rPr>
        <w:lastRenderedPageBreak/>
        <w:t xml:space="preserve">ГЛАВА 1. ТЕОРЕТИЧЕСКИЕ АСПЕКТЫ </w:t>
      </w:r>
      <w:r>
        <w:rPr>
          <w:rFonts w:eastAsia="Calibri"/>
          <w:sz w:val="28"/>
          <w:szCs w:val="28"/>
          <w:lang w:eastAsia="en-US"/>
        </w:rPr>
        <w:t>РЫНКА АКЦИЙ</w:t>
      </w:r>
    </w:p>
    <w:p w:rsidR="00903E1E" w:rsidRDefault="00903E1E" w:rsidP="00CE5FD7">
      <w:pPr>
        <w:pStyle w:val="a3"/>
        <w:spacing w:before="0" w:beforeAutospacing="0" w:after="0" w:afterAutospacing="0" w:line="360" w:lineRule="auto"/>
        <w:ind w:firstLine="709"/>
        <w:jc w:val="center"/>
        <w:rPr>
          <w:sz w:val="28"/>
          <w:szCs w:val="28"/>
        </w:rPr>
      </w:pPr>
      <w:r>
        <w:rPr>
          <w:sz w:val="28"/>
          <w:szCs w:val="28"/>
        </w:rPr>
        <w:t>1.1 СУЩНОСТЬ И КЛАССИФИКАЦИЯ ЦЕННЫХ БУМАГ</w:t>
      </w:r>
    </w:p>
    <w:p w:rsidR="00903E1E" w:rsidRDefault="00903E1E" w:rsidP="00EC4865">
      <w:pPr>
        <w:pStyle w:val="a3"/>
        <w:spacing w:before="0" w:beforeAutospacing="0" w:after="0" w:afterAutospacing="0" w:line="360" w:lineRule="auto"/>
        <w:ind w:firstLine="709"/>
        <w:jc w:val="center"/>
        <w:rPr>
          <w:sz w:val="28"/>
          <w:szCs w:val="28"/>
        </w:rPr>
      </w:pPr>
    </w:p>
    <w:p w:rsidR="00581C34" w:rsidRPr="003F1278" w:rsidRDefault="00581C34" w:rsidP="00581C34">
      <w:pPr>
        <w:spacing w:line="360" w:lineRule="auto"/>
        <w:ind w:right="-1" w:firstLine="709"/>
        <w:jc w:val="both"/>
        <w:rPr>
          <w:sz w:val="28"/>
          <w:szCs w:val="28"/>
          <w:shd w:val="clear" w:color="auto" w:fill="FFFFFF"/>
        </w:rPr>
      </w:pPr>
      <w:r w:rsidRPr="003F1278">
        <w:rPr>
          <w:bCs/>
          <w:sz w:val="28"/>
          <w:szCs w:val="28"/>
          <w:shd w:val="clear" w:color="auto" w:fill="FFFFFF"/>
        </w:rPr>
        <w:t>Ценная</w:t>
      </w:r>
      <w:r w:rsidRPr="003F1278">
        <w:rPr>
          <w:sz w:val="28"/>
          <w:szCs w:val="28"/>
          <w:shd w:val="clear" w:color="auto" w:fill="FFFFFF"/>
        </w:rPr>
        <w:t> </w:t>
      </w:r>
      <w:r w:rsidRPr="003F1278">
        <w:rPr>
          <w:bCs/>
          <w:sz w:val="28"/>
          <w:szCs w:val="28"/>
          <w:shd w:val="clear" w:color="auto" w:fill="FFFFFF"/>
        </w:rPr>
        <w:t>бумага</w:t>
      </w:r>
      <w:r w:rsidRPr="003F1278">
        <w:rPr>
          <w:sz w:val="28"/>
          <w:szCs w:val="28"/>
          <w:shd w:val="clear" w:color="auto" w:fill="FFFFFF"/>
        </w:rPr>
        <w:t> - это особая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рынке как товар и приносить доход, наряду с его существованием в денежной, производительной и товарной формах</w:t>
      </w:r>
    </w:p>
    <w:p w:rsidR="003F1278" w:rsidRPr="003F1278" w:rsidRDefault="003F1278" w:rsidP="003F1278">
      <w:pPr>
        <w:spacing w:line="360" w:lineRule="auto"/>
        <w:ind w:right="-1" w:firstLine="709"/>
        <w:jc w:val="both"/>
        <w:rPr>
          <w:sz w:val="28"/>
          <w:szCs w:val="28"/>
        </w:rPr>
      </w:pPr>
      <w:r w:rsidRPr="00432D7B">
        <w:rPr>
          <w:sz w:val="28"/>
          <w:szCs w:val="28"/>
        </w:rPr>
        <w:t>Ценная бумага представляет собой документ, который выражает связанные с ним имущественные и неимущественные права, может самостоятельно обращаться на рынке и быть объектом купли-продажи и других сделок, служит источником получения регулярного или разового дохода.</w:t>
      </w:r>
      <w:r>
        <w:rPr>
          <w:sz w:val="28"/>
          <w:szCs w:val="28"/>
        </w:rPr>
        <w:t xml:space="preserve"> </w:t>
      </w:r>
      <w:r w:rsidR="00DB305E" w:rsidRPr="003F1278">
        <w:rPr>
          <w:sz w:val="28"/>
          <w:szCs w:val="28"/>
        </w:rPr>
        <w:t>В </w:t>
      </w:r>
      <w:r w:rsidRPr="003F1278">
        <w:rPr>
          <w:sz w:val="28"/>
          <w:szCs w:val="28"/>
        </w:rPr>
        <w:t xml:space="preserve">Российской Федерации </w:t>
      </w:r>
      <w:r w:rsidR="00DB305E" w:rsidRPr="003F1278">
        <w:rPr>
          <w:sz w:val="28"/>
          <w:szCs w:val="28"/>
        </w:rPr>
        <w:t>их функционирование определяется следующими актами:</w:t>
      </w:r>
    </w:p>
    <w:p w:rsidR="003F1278" w:rsidRPr="003F1278" w:rsidRDefault="003F1278" w:rsidP="003F1278">
      <w:pPr>
        <w:spacing w:line="360" w:lineRule="auto"/>
        <w:ind w:right="-1" w:firstLine="709"/>
        <w:jc w:val="both"/>
        <w:rPr>
          <w:sz w:val="28"/>
          <w:szCs w:val="28"/>
        </w:rPr>
      </w:pPr>
      <w:r w:rsidRPr="003F1278">
        <w:rPr>
          <w:sz w:val="28"/>
          <w:szCs w:val="28"/>
        </w:rPr>
        <w:t xml:space="preserve">- </w:t>
      </w:r>
      <w:r w:rsidR="00DB305E" w:rsidRPr="003F1278">
        <w:rPr>
          <w:sz w:val="28"/>
          <w:szCs w:val="28"/>
        </w:rPr>
        <w:t>Гражданский кодекс РФ ч. 1, глава 7</w:t>
      </w:r>
      <w:r w:rsidR="00000558">
        <w:rPr>
          <w:sz w:val="28"/>
          <w:szCs w:val="28"/>
        </w:rPr>
        <w:t xml:space="preserve"> </w:t>
      </w:r>
      <w:r w:rsidR="00000558" w:rsidRPr="00000558">
        <w:rPr>
          <w:sz w:val="28"/>
          <w:szCs w:val="28"/>
        </w:rPr>
        <w:t>[Гражданский кодекс Российской Федерации от 30.11.1994, № 51-ФЗ]</w:t>
      </w:r>
      <w:r w:rsidR="00DB305E" w:rsidRPr="003F1278">
        <w:rPr>
          <w:sz w:val="28"/>
          <w:szCs w:val="28"/>
        </w:rPr>
        <w:t>;</w:t>
      </w:r>
    </w:p>
    <w:p w:rsidR="003F1278" w:rsidRPr="003F1278" w:rsidRDefault="003F1278" w:rsidP="003F1278">
      <w:pPr>
        <w:spacing w:line="360" w:lineRule="auto"/>
        <w:ind w:right="-1" w:firstLine="709"/>
        <w:jc w:val="both"/>
        <w:rPr>
          <w:sz w:val="28"/>
          <w:szCs w:val="28"/>
        </w:rPr>
      </w:pPr>
      <w:r w:rsidRPr="003F1278">
        <w:rPr>
          <w:sz w:val="28"/>
          <w:szCs w:val="28"/>
        </w:rPr>
        <w:t xml:space="preserve">- </w:t>
      </w:r>
      <w:r w:rsidR="00DB305E" w:rsidRPr="003F1278">
        <w:rPr>
          <w:sz w:val="28"/>
          <w:szCs w:val="28"/>
        </w:rPr>
        <w:t>Федеральный закон от 22.04.1996 № 39-ФЗ «О рынке ценных бумаг»</w:t>
      </w:r>
      <w:r w:rsidR="00412CB8" w:rsidRPr="00412CB8">
        <w:rPr>
          <w:sz w:val="28"/>
          <w:szCs w:val="28"/>
        </w:rPr>
        <w:t xml:space="preserve">  [</w:t>
      </w:r>
      <w:r w:rsidR="00412CB8" w:rsidRPr="00000558">
        <w:rPr>
          <w:sz w:val="28"/>
          <w:szCs w:val="28"/>
        </w:rPr>
        <w:t xml:space="preserve">Федеральный закон </w:t>
      </w:r>
      <w:r w:rsidR="00412CB8">
        <w:rPr>
          <w:sz w:val="28"/>
          <w:szCs w:val="28"/>
        </w:rPr>
        <w:t xml:space="preserve">«О рынке ценных бумаг» </w:t>
      </w:r>
      <w:r w:rsidR="00412CB8" w:rsidRPr="00000558">
        <w:rPr>
          <w:sz w:val="28"/>
          <w:szCs w:val="28"/>
        </w:rPr>
        <w:t>от 22.04.1996 № 39-ФЗ</w:t>
      </w:r>
      <w:r w:rsidR="00412CB8" w:rsidRPr="00412CB8">
        <w:rPr>
          <w:sz w:val="28"/>
          <w:szCs w:val="28"/>
        </w:rPr>
        <w:t>]</w:t>
      </w:r>
      <w:r w:rsidR="00DB305E" w:rsidRPr="003F1278">
        <w:rPr>
          <w:sz w:val="28"/>
          <w:szCs w:val="28"/>
        </w:rPr>
        <w:t>;</w:t>
      </w:r>
    </w:p>
    <w:p w:rsidR="00000558" w:rsidRPr="00412CB8" w:rsidRDefault="003F1278" w:rsidP="00412CB8">
      <w:pPr>
        <w:spacing w:line="360" w:lineRule="auto"/>
        <w:ind w:right="-1" w:firstLine="709"/>
        <w:jc w:val="both"/>
        <w:rPr>
          <w:sz w:val="28"/>
          <w:szCs w:val="28"/>
        </w:rPr>
      </w:pPr>
      <w:r w:rsidRPr="003F1278">
        <w:rPr>
          <w:sz w:val="28"/>
          <w:szCs w:val="28"/>
        </w:rPr>
        <w:t xml:space="preserve">- </w:t>
      </w:r>
      <w:r w:rsidR="00DB305E" w:rsidRPr="003F1278">
        <w:rPr>
          <w:sz w:val="28"/>
          <w:szCs w:val="28"/>
        </w:rPr>
        <w:t>Федеральный закон от 26.12.1995 № 20</w:t>
      </w:r>
      <w:r w:rsidR="00412CB8">
        <w:rPr>
          <w:sz w:val="28"/>
          <w:szCs w:val="28"/>
        </w:rPr>
        <w:t xml:space="preserve">8-ФЗ «Об акционерных обществах» </w:t>
      </w:r>
      <w:r w:rsidR="00412CB8" w:rsidRPr="00412CB8">
        <w:rPr>
          <w:sz w:val="28"/>
          <w:szCs w:val="28"/>
        </w:rPr>
        <w:t>[</w:t>
      </w:r>
      <w:r w:rsidR="00000558" w:rsidRPr="00412CB8">
        <w:rPr>
          <w:sz w:val="28"/>
          <w:szCs w:val="28"/>
        </w:rPr>
        <w:t>Федеральный закон «Об акционерных обществах» от 26.12.1995 № 208-ФЗ</w:t>
      </w:r>
      <w:r w:rsidR="00412CB8">
        <w:rPr>
          <w:sz w:val="28"/>
          <w:szCs w:val="28"/>
        </w:rPr>
        <w:t>]</w:t>
      </w:r>
      <w:r w:rsidR="006172FE">
        <w:rPr>
          <w:sz w:val="28"/>
          <w:szCs w:val="28"/>
        </w:rPr>
        <w:t>.</w:t>
      </w:r>
    </w:p>
    <w:p w:rsidR="003F1278" w:rsidRPr="00581C34" w:rsidRDefault="00581C34" w:rsidP="00581C34">
      <w:pPr>
        <w:spacing w:line="360" w:lineRule="auto"/>
        <w:ind w:right="-1" w:firstLine="709"/>
        <w:jc w:val="both"/>
        <w:rPr>
          <w:sz w:val="28"/>
          <w:szCs w:val="28"/>
        </w:rPr>
      </w:pPr>
      <w:r w:rsidRPr="00581C34">
        <w:rPr>
          <w:sz w:val="28"/>
          <w:szCs w:val="28"/>
          <w:shd w:val="clear" w:color="auto" w:fill="FFFFFF"/>
        </w:rPr>
        <w:t>Кроме того, правоотношения профессиональных участников биржи регламентируют другие нормативно-правовые акты и различные документы. Основным сводом правил, влияющем на рынок, является ФЗ «О рынке ценных бумаг».</w:t>
      </w:r>
      <w:r w:rsidRPr="00581C34">
        <w:rPr>
          <w:sz w:val="28"/>
          <w:szCs w:val="28"/>
        </w:rPr>
        <w:t xml:space="preserve"> </w:t>
      </w:r>
    </w:p>
    <w:p w:rsidR="003F1278" w:rsidRDefault="00432D7B" w:rsidP="003F1278">
      <w:pPr>
        <w:spacing w:line="360" w:lineRule="auto"/>
        <w:ind w:right="-1" w:firstLine="709"/>
        <w:jc w:val="both"/>
        <w:rPr>
          <w:sz w:val="28"/>
          <w:szCs w:val="28"/>
        </w:rPr>
      </w:pPr>
      <w:r w:rsidRPr="00432D7B">
        <w:rPr>
          <w:sz w:val="28"/>
          <w:szCs w:val="28"/>
        </w:rPr>
        <w:t xml:space="preserve">Ценная бумага – это особый товар, который обращается на особом, своем собственном рынке – рынке ценных бумаг, но не имеет ни вещественной, ни денежной потребительской стоимости, то есть не является ни физическим товаром, ни услугой. В расширенном понимании ценная </w:t>
      </w:r>
      <w:r w:rsidRPr="00432D7B">
        <w:rPr>
          <w:sz w:val="28"/>
          <w:szCs w:val="28"/>
        </w:rPr>
        <w:lastRenderedPageBreak/>
        <w:t>бумага – это любой документ (бумага) который продается и покупается по соответствующей цене.</w:t>
      </w:r>
    </w:p>
    <w:p w:rsidR="00581C34" w:rsidRDefault="00581C34" w:rsidP="00581C34">
      <w:pPr>
        <w:spacing w:line="360" w:lineRule="auto"/>
        <w:ind w:right="-1" w:firstLine="709"/>
        <w:jc w:val="both"/>
        <w:rPr>
          <w:sz w:val="28"/>
          <w:szCs w:val="28"/>
        </w:rPr>
      </w:pPr>
      <w:r w:rsidRPr="00581C34">
        <w:rPr>
          <w:sz w:val="28"/>
          <w:szCs w:val="28"/>
        </w:rPr>
        <w:t>Ценными бумагами признаются также обязательственные и другие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(бездокументарные ценные бумаги). В настоящее время большая часть ценных бумаг представлена не в своей исторически первой -бумажной форме (документарной форме), а в безбумажной, или, так называемой, бездокументарной форме. Определение прав владельца ценных бумаг осуществляется в специальном реестре в соответствии с правовыми положениями, а ценная бумага сама по себе отсутствует.</w:t>
      </w:r>
    </w:p>
    <w:p w:rsidR="00581C34" w:rsidRPr="00581C34" w:rsidRDefault="00581C34" w:rsidP="00581C34">
      <w:pPr>
        <w:spacing w:line="360" w:lineRule="auto"/>
        <w:ind w:right="-1" w:firstLine="709"/>
        <w:jc w:val="both"/>
        <w:rPr>
          <w:sz w:val="28"/>
          <w:szCs w:val="28"/>
        </w:rPr>
      </w:pPr>
      <w:r w:rsidRPr="00581C34">
        <w:rPr>
          <w:sz w:val="28"/>
          <w:szCs w:val="28"/>
        </w:rPr>
        <w:t>Основная цель выпуска бумаг различных видов – привлечение средств. Они могут быть заемными, или привлеченными в уставной капитал. Выпускать документы имеют право организации разных юридических форм. Акционерные общества размещают акции, облигации, чеки, закладные и векселя.</w:t>
      </w:r>
    </w:p>
    <w:p w:rsidR="00581C34" w:rsidRPr="00581C34" w:rsidRDefault="00581C34" w:rsidP="00581C34">
      <w:pPr>
        <w:spacing w:line="360" w:lineRule="auto"/>
        <w:ind w:right="-1" w:firstLine="709"/>
        <w:jc w:val="both"/>
        <w:rPr>
          <w:sz w:val="28"/>
          <w:szCs w:val="28"/>
        </w:rPr>
      </w:pPr>
      <w:r w:rsidRPr="00581C34">
        <w:rPr>
          <w:sz w:val="28"/>
          <w:szCs w:val="28"/>
        </w:rPr>
        <w:t>Некоммерческие организации и различные компании выпускают облигации.</w:t>
      </w:r>
    </w:p>
    <w:p w:rsidR="00581C34" w:rsidRPr="00581C34" w:rsidRDefault="00581C34" w:rsidP="00581C34">
      <w:pPr>
        <w:spacing w:line="360" w:lineRule="auto"/>
        <w:ind w:right="-1" w:firstLine="709"/>
        <w:jc w:val="both"/>
        <w:rPr>
          <w:sz w:val="28"/>
          <w:szCs w:val="28"/>
        </w:rPr>
      </w:pPr>
      <w:r w:rsidRPr="00581C34">
        <w:rPr>
          <w:sz w:val="28"/>
          <w:szCs w:val="28"/>
        </w:rPr>
        <w:t>Государство и банковские структуры – облигации и сертификаты. Управляющие компании предлагают покупателям паи. А компании перевозчики предоставляют клиентам коносаменты, подтверждающие право на получение груза. Физические лица тоже имеют право выступать эмитентом, выпускать векселя.</w:t>
      </w:r>
    </w:p>
    <w:p w:rsidR="00B4413E" w:rsidRDefault="00581C34" w:rsidP="00B4413E">
      <w:pPr>
        <w:spacing w:line="360" w:lineRule="auto"/>
        <w:ind w:right="-1" w:firstLine="709"/>
        <w:jc w:val="both"/>
        <w:rPr>
          <w:sz w:val="28"/>
          <w:szCs w:val="28"/>
        </w:rPr>
      </w:pPr>
      <w:r w:rsidRPr="00581C34">
        <w:rPr>
          <w:sz w:val="28"/>
          <w:szCs w:val="28"/>
        </w:rPr>
        <w:t>Организации могут размещать выпущенные ими документы на рынке самостоятельно или, пользуясь услугами посредников – андеррайтеров.</w:t>
      </w:r>
    </w:p>
    <w:p w:rsidR="00581C34" w:rsidRPr="00581C34" w:rsidRDefault="00581C34" w:rsidP="00581C34">
      <w:pPr>
        <w:spacing w:line="360" w:lineRule="auto"/>
        <w:ind w:right="-1" w:firstLine="709"/>
        <w:jc w:val="both"/>
        <w:rPr>
          <w:sz w:val="28"/>
          <w:szCs w:val="28"/>
        </w:rPr>
      </w:pPr>
      <w:r w:rsidRPr="00B4413E">
        <w:rPr>
          <w:sz w:val="28"/>
          <w:szCs w:val="28"/>
        </w:rPr>
        <w:t>Признаки ценных бумаг</w:t>
      </w:r>
      <w:r w:rsidR="00B4413E" w:rsidRPr="00B4413E">
        <w:rPr>
          <w:rFonts w:ascii="Times New Roman CYR" w:eastAsiaTheme="minorHAnsi" w:hAnsi="Times New Roman CYR" w:cs="Times New Roman CYR"/>
          <w:sz w:val="28"/>
          <w:szCs w:val="28"/>
          <w:lang w:eastAsia="en-US"/>
        </w:rPr>
        <w:t xml:space="preserve"> [</w:t>
      </w:r>
      <w:r w:rsidR="00B4413E">
        <w:rPr>
          <w:rFonts w:ascii="Times New Roman CYR" w:eastAsiaTheme="minorHAnsi" w:hAnsi="Times New Roman CYR" w:cs="Times New Roman CYR"/>
          <w:sz w:val="28"/>
          <w:szCs w:val="28"/>
          <w:lang w:eastAsia="en-US"/>
        </w:rPr>
        <w:t>Тертышный С.А.,</w:t>
      </w:r>
      <w:r w:rsidR="00B4413E" w:rsidRPr="00B4413E">
        <w:rPr>
          <w:rFonts w:ascii="Times New Roman CYR" w:eastAsiaTheme="minorHAnsi" w:hAnsi="Times New Roman CYR" w:cs="Times New Roman CYR"/>
          <w:sz w:val="28"/>
          <w:szCs w:val="28"/>
          <w:lang w:eastAsia="en-US"/>
        </w:rPr>
        <w:t xml:space="preserve">2016. </w:t>
      </w:r>
      <w:r w:rsidR="000A6E53">
        <w:rPr>
          <w:rFonts w:ascii="Times New Roman CYR" w:eastAsiaTheme="minorHAnsi" w:hAnsi="Times New Roman CYR" w:cs="Times New Roman CYR"/>
          <w:sz w:val="28"/>
          <w:szCs w:val="28"/>
          <w:lang w:eastAsia="en-US"/>
        </w:rPr>
        <w:t>с</w:t>
      </w:r>
      <w:r w:rsidR="00B4413E" w:rsidRPr="00B4413E">
        <w:rPr>
          <w:rFonts w:ascii="Times New Roman CYR" w:eastAsiaTheme="minorHAnsi" w:hAnsi="Times New Roman CYR" w:cs="Times New Roman CYR"/>
          <w:sz w:val="28"/>
          <w:szCs w:val="28"/>
          <w:lang w:eastAsia="en-US"/>
        </w:rPr>
        <w:t xml:space="preserve">. </w:t>
      </w:r>
      <w:r w:rsidR="000A6E53">
        <w:rPr>
          <w:rFonts w:ascii="Times New Roman CYR" w:eastAsiaTheme="minorHAnsi" w:hAnsi="Times New Roman CYR" w:cs="Times New Roman CYR"/>
          <w:sz w:val="28"/>
          <w:szCs w:val="28"/>
          <w:lang w:eastAsia="en-US"/>
        </w:rPr>
        <w:t>77</w:t>
      </w:r>
      <w:r w:rsidR="000A6E53" w:rsidRPr="000A6E53">
        <w:rPr>
          <w:rFonts w:ascii="Times New Roman CYR" w:eastAsiaTheme="minorHAnsi" w:hAnsi="Times New Roman CYR" w:cs="Times New Roman CYR"/>
          <w:sz w:val="28"/>
          <w:szCs w:val="28"/>
          <w:lang w:eastAsia="en-US"/>
        </w:rPr>
        <w:t>]</w:t>
      </w:r>
      <w:r w:rsidR="00B4413E" w:rsidRPr="00B4413E">
        <w:rPr>
          <w:sz w:val="28"/>
          <w:szCs w:val="28"/>
        </w:rPr>
        <w:t xml:space="preserve"> </w:t>
      </w:r>
      <w:r w:rsidRPr="00581C34">
        <w:rPr>
          <w:sz w:val="28"/>
          <w:szCs w:val="28"/>
        </w:rPr>
        <w:t xml:space="preserve">: </w:t>
      </w:r>
    </w:p>
    <w:p w:rsidR="00581C34" w:rsidRPr="00581C34" w:rsidRDefault="00581C34" w:rsidP="00581C34">
      <w:pPr>
        <w:spacing w:line="360" w:lineRule="auto"/>
        <w:ind w:right="-1" w:firstLine="709"/>
        <w:jc w:val="both"/>
        <w:rPr>
          <w:sz w:val="28"/>
          <w:szCs w:val="28"/>
        </w:rPr>
      </w:pPr>
      <w:r w:rsidRPr="00581C34">
        <w:rPr>
          <w:sz w:val="28"/>
          <w:szCs w:val="28"/>
        </w:rPr>
        <w:t>- документ, доказывающий имущественное право и предъявляемый с целью подтверждения этого права;</w:t>
      </w:r>
    </w:p>
    <w:p w:rsidR="00581C34" w:rsidRPr="00581C34" w:rsidRDefault="00581C34" w:rsidP="00581C34">
      <w:pPr>
        <w:spacing w:line="360" w:lineRule="auto"/>
        <w:ind w:right="-1" w:firstLine="709"/>
        <w:jc w:val="both"/>
        <w:rPr>
          <w:sz w:val="28"/>
          <w:szCs w:val="28"/>
        </w:rPr>
      </w:pPr>
      <w:r w:rsidRPr="00581C34">
        <w:rPr>
          <w:sz w:val="28"/>
          <w:szCs w:val="28"/>
        </w:rPr>
        <w:lastRenderedPageBreak/>
        <w:t>- бумага является документом установленного образца и имеет юридическую силу;</w:t>
      </w:r>
    </w:p>
    <w:p w:rsidR="00581C34" w:rsidRPr="00581C34" w:rsidRDefault="00581C34" w:rsidP="00581C34">
      <w:pPr>
        <w:spacing w:line="360" w:lineRule="auto"/>
        <w:ind w:right="-1" w:firstLine="709"/>
        <w:jc w:val="both"/>
        <w:rPr>
          <w:sz w:val="28"/>
          <w:szCs w:val="28"/>
        </w:rPr>
      </w:pPr>
      <w:r w:rsidRPr="00581C34">
        <w:rPr>
          <w:sz w:val="28"/>
          <w:szCs w:val="28"/>
        </w:rPr>
        <w:t>- ценная бумага – форма капитала. Она является товарной ценностью и своеобразной заменой денежных средств.</w:t>
      </w:r>
    </w:p>
    <w:p w:rsidR="00581C34" w:rsidRPr="00611E89" w:rsidRDefault="00581C34" w:rsidP="00581C34">
      <w:pPr>
        <w:spacing w:line="360" w:lineRule="auto"/>
        <w:ind w:right="-1" w:firstLine="709"/>
        <w:jc w:val="both"/>
        <w:rPr>
          <w:sz w:val="28"/>
          <w:szCs w:val="28"/>
        </w:rPr>
      </w:pPr>
      <w:r w:rsidRPr="00611E89">
        <w:rPr>
          <w:sz w:val="28"/>
          <w:szCs w:val="28"/>
        </w:rPr>
        <w:t>Права обладателя ценных бумаг охраняются государством. Оборот документов, порядок их выпуска или погашения регулируется федеральным законодательством.</w:t>
      </w:r>
    </w:p>
    <w:p w:rsidR="00581C34" w:rsidRPr="00611E89" w:rsidRDefault="00581C34" w:rsidP="00581C34">
      <w:pPr>
        <w:spacing w:line="360" w:lineRule="auto"/>
        <w:ind w:right="-1" w:firstLine="709"/>
        <w:jc w:val="both"/>
        <w:rPr>
          <w:sz w:val="28"/>
          <w:szCs w:val="28"/>
        </w:rPr>
      </w:pPr>
      <w:r w:rsidRPr="00611E89">
        <w:rPr>
          <w:sz w:val="28"/>
          <w:szCs w:val="28"/>
        </w:rPr>
        <w:t>Экономика определяет товарные отношения как наличие товара и денег. В процессе экономических отношений появляется необходимость в передаче денежных средств. В мировой практике имеется две возможности глобальной передачи средств:</w:t>
      </w:r>
    </w:p>
    <w:p w:rsidR="00581C34" w:rsidRPr="00611E89" w:rsidRDefault="00611E89" w:rsidP="00581C34">
      <w:pPr>
        <w:spacing w:line="360" w:lineRule="auto"/>
        <w:ind w:right="-1" w:firstLine="709"/>
        <w:jc w:val="both"/>
        <w:rPr>
          <w:sz w:val="28"/>
          <w:szCs w:val="28"/>
        </w:rPr>
      </w:pPr>
      <w:r>
        <w:rPr>
          <w:sz w:val="28"/>
          <w:szCs w:val="28"/>
        </w:rPr>
        <w:t xml:space="preserve">- </w:t>
      </w:r>
      <w:r w:rsidR="00581C34" w:rsidRPr="00611E89">
        <w:rPr>
          <w:sz w:val="28"/>
          <w:szCs w:val="28"/>
        </w:rPr>
        <w:t>кредитование;</w:t>
      </w:r>
    </w:p>
    <w:p w:rsidR="00581C34" w:rsidRPr="00611E89" w:rsidRDefault="00611E89" w:rsidP="00581C34">
      <w:pPr>
        <w:spacing w:line="360" w:lineRule="auto"/>
        <w:ind w:right="-1" w:firstLine="709"/>
        <w:jc w:val="both"/>
        <w:rPr>
          <w:sz w:val="28"/>
          <w:szCs w:val="28"/>
        </w:rPr>
      </w:pPr>
      <w:r>
        <w:rPr>
          <w:sz w:val="28"/>
          <w:szCs w:val="28"/>
        </w:rPr>
        <w:t xml:space="preserve">- </w:t>
      </w:r>
      <w:r w:rsidR="00581C34" w:rsidRPr="00611E89">
        <w:rPr>
          <w:sz w:val="28"/>
          <w:szCs w:val="28"/>
        </w:rPr>
        <w:t>выпуск (эмиссия) ценных бумаг.</w:t>
      </w:r>
    </w:p>
    <w:p w:rsidR="00581C34" w:rsidRPr="00611E89" w:rsidRDefault="00581C34" w:rsidP="00581C34">
      <w:pPr>
        <w:spacing w:line="360" w:lineRule="auto"/>
        <w:ind w:right="-1" w:firstLine="709"/>
        <w:jc w:val="both"/>
        <w:rPr>
          <w:sz w:val="28"/>
          <w:szCs w:val="28"/>
        </w:rPr>
      </w:pPr>
      <w:r w:rsidRPr="00611E89">
        <w:rPr>
          <w:sz w:val="28"/>
          <w:szCs w:val="28"/>
        </w:rPr>
        <w:t>На рынке ценных бумаг документы выступают как объект торговли, осуществляемый покупателями (инвесторами) и продавцами (компаниями), а также посредниками (брокерами).</w:t>
      </w:r>
    </w:p>
    <w:p w:rsidR="00107CA8" w:rsidRPr="001436E9" w:rsidRDefault="00107CA8" w:rsidP="00107CA8">
      <w:pPr>
        <w:spacing w:line="360" w:lineRule="auto"/>
        <w:ind w:firstLine="709"/>
        <w:jc w:val="both"/>
        <w:rPr>
          <w:sz w:val="28"/>
          <w:szCs w:val="28"/>
        </w:rPr>
      </w:pPr>
      <w:r w:rsidRPr="001436E9">
        <w:rPr>
          <w:sz w:val="28"/>
          <w:szCs w:val="28"/>
        </w:rPr>
        <w:t xml:space="preserve">Классификация ценных бумаг </w:t>
      </w:r>
      <w:r>
        <w:rPr>
          <w:sz w:val="28"/>
          <w:szCs w:val="28"/>
        </w:rPr>
        <w:t>-</w:t>
      </w:r>
      <w:r w:rsidRPr="001436E9">
        <w:rPr>
          <w:sz w:val="28"/>
          <w:szCs w:val="28"/>
        </w:rPr>
        <w:t xml:space="preserve"> это их деление на виды по определенным признакам, которые им присущи. В свою очередь виды могут в ряде случаев делиться на подвиды, а они еще дальше. Каждая нижестоящая классификация входит в состав той или иной вышестоящей классификации.</w:t>
      </w:r>
    </w:p>
    <w:p w:rsidR="00107CA8" w:rsidRPr="001436E9" w:rsidRDefault="00107CA8" w:rsidP="00107CA8">
      <w:pPr>
        <w:spacing w:line="360" w:lineRule="auto"/>
        <w:ind w:firstLine="709"/>
        <w:jc w:val="both"/>
        <w:rPr>
          <w:sz w:val="28"/>
          <w:szCs w:val="28"/>
        </w:rPr>
      </w:pPr>
      <w:r w:rsidRPr="001436E9">
        <w:rPr>
          <w:sz w:val="28"/>
          <w:szCs w:val="28"/>
        </w:rPr>
        <w:t>Ценные бумаги можно классифицировать по следующим признакам:</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сроку существования: срочные (краткосрочные, среднесрочные, долгосрочные и отзывные) и бессрочные</w:t>
      </w:r>
      <w:r>
        <w:rPr>
          <w:sz w:val="28"/>
          <w:szCs w:val="28"/>
        </w:rPr>
        <w:t xml:space="preserve">; </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форме существования: бумажная (документарная) или</w:t>
      </w:r>
      <w:r>
        <w:rPr>
          <w:sz w:val="28"/>
          <w:szCs w:val="28"/>
        </w:rPr>
        <w:t xml:space="preserve"> безбумажная (бездокументарная); </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 xml:space="preserve">о форме владения: предъявительские (ценные бумаги на предъявителя) и именные, которые содержат имя своего владельца и зарегистрированы в реестре </w:t>
      </w:r>
      <w:r>
        <w:rPr>
          <w:sz w:val="28"/>
          <w:szCs w:val="28"/>
        </w:rPr>
        <w:t>владельцев данной ценной бумаги;</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форме обращения (порядку передачи): передаваемые по соглашению сторон (путем вручения, путем цессии) или ордерные</w:t>
      </w:r>
      <w:r>
        <w:rPr>
          <w:sz w:val="28"/>
          <w:szCs w:val="28"/>
        </w:rPr>
        <w:t>;</w:t>
      </w:r>
    </w:p>
    <w:p w:rsidR="00107CA8" w:rsidRPr="001436E9" w:rsidRDefault="00107CA8" w:rsidP="00107CA8">
      <w:pPr>
        <w:spacing w:line="360" w:lineRule="auto"/>
        <w:ind w:firstLine="709"/>
        <w:jc w:val="both"/>
        <w:rPr>
          <w:sz w:val="28"/>
          <w:szCs w:val="28"/>
        </w:rPr>
      </w:pPr>
      <w:r>
        <w:rPr>
          <w:sz w:val="28"/>
          <w:szCs w:val="28"/>
        </w:rPr>
        <w:lastRenderedPageBreak/>
        <w:t>- п</w:t>
      </w:r>
      <w:r w:rsidRPr="001436E9">
        <w:rPr>
          <w:sz w:val="28"/>
          <w:szCs w:val="28"/>
        </w:rPr>
        <w:t>о форме выпуска: эмиссионные или неэмиссионные.</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регистрируемости: регистрируемые (государственная регистрация или регист</w:t>
      </w:r>
      <w:r>
        <w:rPr>
          <w:sz w:val="28"/>
          <w:szCs w:val="28"/>
        </w:rPr>
        <w:t>рация ЦБ РФ) и нерегистрируемые;</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национальной принадлежности: российские или иностранные.</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виду эмитента: государственные ценные бумаги (это обычно различные виды облигаций, выпускаемые государством), негосударственные или корпоративные (это ценные бумаги, которые выпускаются в обращение компаниями, банками, органи</w:t>
      </w:r>
      <w:r>
        <w:rPr>
          <w:sz w:val="28"/>
          <w:szCs w:val="28"/>
        </w:rPr>
        <w:t>зациями и даже частными лицами);</w:t>
      </w:r>
    </w:p>
    <w:p w:rsidR="00107CA8" w:rsidRPr="001436E9" w:rsidRDefault="00107CA8" w:rsidP="00107CA8">
      <w:pPr>
        <w:spacing w:line="360" w:lineRule="auto"/>
        <w:ind w:firstLine="709"/>
        <w:jc w:val="both"/>
        <w:rPr>
          <w:sz w:val="28"/>
          <w:szCs w:val="28"/>
        </w:rPr>
      </w:pPr>
      <w:r>
        <w:rPr>
          <w:sz w:val="28"/>
          <w:szCs w:val="28"/>
        </w:rPr>
        <w:t>- п</w:t>
      </w:r>
      <w:r w:rsidRPr="001436E9">
        <w:rPr>
          <w:sz w:val="28"/>
          <w:szCs w:val="28"/>
        </w:rPr>
        <w:t>о обращаемости: рыночные (свободнообращающиеся), нерыночные, которые выпускаются эмитентом и могут быть возвращены только ему (не могут перепродаваться).</w:t>
      </w:r>
    </w:p>
    <w:p w:rsidR="00107CA8" w:rsidRPr="001436E9" w:rsidRDefault="00107CA8" w:rsidP="00107CA8">
      <w:pPr>
        <w:spacing w:line="360" w:lineRule="auto"/>
        <w:ind w:firstLine="709"/>
        <w:jc w:val="both"/>
        <w:rPr>
          <w:sz w:val="28"/>
          <w:szCs w:val="28"/>
        </w:rPr>
      </w:pPr>
      <w:r w:rsidRPr="001436E9">
        <w:rPr>
          <w:sz w:val="28"/>
          <w:szCs w:val="28"/>
        </w:rPr>
        <w:t>По цели использования: инвестиционные (цель — получение дохода) или неинвестиционные (обслуживают оборот на товарных рынках).</w:t>
      </w:r>
    </w:p>
    <w:p w:rsidR="00107CA8" w:rsidRPr="005C4C10" w:rsidRDefault="00107CA8" w:rsidP="00107CA8">
      <w:pPr>
        <w:spacing w:line="360" w:lineRule="auto"/>
        <w:ind w:firstLine="709"/>
        <w:jc w:val="both"/>
        <w:rPr>
          <w:sz w:val="28"/>
          <w:szCs w:val="28"/>
        </w:rPr>
      </w:pPr>
      <w:r w:rsidRPr="001436E9">
        <w:rPr>
          <w:sz w:val="28"/>
          <w:szCs w:val="28"/>
        </w:rPr>
        <w:t xml:space="preserve">По </w:t>
      </w:r>
      <w:r w:rsidRPr="005C4C10">
        <w:rPr>
          <w:sz w:val="28"/>
          <w:szCs w:val="28"/>
        </w:rPr>
        <w:t>уровню риска: безрисковые или рисковые (низкорисковые, среднерисковые или высокорисковые).</w:t>
      </w:r>
    </w:p>
    <w:p w:rsidR="00107CA8" w:rsidRPr="005C4C10" w:rsidRDefault="00107CA8" w:rsidP="00107CA8">
      <w:pPr>
        <w:spacing w:line="360" w:lineRule="auto"/>
        <w:ind w:firstLine="709"/>
        <w:jc w:val="both"/>
        <w:rPr>
          <w:sz w:val="28"/>
          <w:szCs w:val="28"/>
        </w:rPr>
      </w:pPr>
      <w:r w:rsidRPr="005C4C10">
        <w:rPr>
          <w:sz w:val="28"/>
          <w:szCs w:val="28"/>
        </w:rPr>
        <w:t>По наличию начисляемого дохода: бездоходные или доходные (процентные, дивидендные, дисконтные).</w:t>
      </w:r>
    </w:p>
    <w:p w:rsidR="00107CA8" w:rsidRPr="005C4C10" w:rsidRDefault="00107CA8" w:rsidP="00107CA8">
      <w:pPr>
        <w:spacing w:line="360" w:lineRule="auto"/>
        <w:ind w:firstLine="709"/>
        <w:jc w:val="both"/>
        <w:rPr>
          <w:sz w:val="28"/>
          <w:szCs w:val="28"/>
        </w:rPr>
      </w:pPr>
      <w:r w:rsidRPr="005C4C10">
        <w:rPr>
          <w:sz w:val="28"/>
          <w:szCs w:val="28"/>
        </w:rPr>
        <w:t>По номиналу: постоянный или переменный.</w:t>
      </w:r>
    </w:p>
    <w:p w:rsidR="00107CA8" w:rsidRPr="005C4C10" w:rsidRDefault="00107CA8" w:rsidP="00107CA8">
      <w:pPr>
        <w:spacing w:line="360" w:lineRule="auto"/>
        <w:ind w:firstLine="709"/>
        <w:jc w:val="both"/>
        <w:rPr>
          <w:sz w:val="28"/>
          <w:szCs w:val="28"/>
        </w:rPr>
      </w:pPr>
      <w:r w:rsidRPr="005C4C10">
        <w:rPr>
          <w:sz w:val="28"/>
          <w:szCs w:val="28"/>
        </w:rPr>
        <w:t>По форме привлечения капитала: долевые (отражают долю в уставном капитале общества) и долговые, которые представляют собой форму займа капитала (денежных средств).</w:t>
      </w:r>
    </w:p>
    <w:p w:rsidR="00611E89" w:rsidRPr="005C4C10" w:rsidRDefault="00611E89" w:rsidP="00611E89">
      <w:pPr>
        <w:spacing w:line="360" w:lineRule="auto"/>
        <w:ind w:firstLine="709"/>
        <w:jc w:val="both"/>
        <w:rPr>
          <w:sz w:val="28"/>
          <w:szCs w:val="28"/>
        </w:rPr>
      </w:pPr>
      <w:r w:rsidRPr="005C4C10">
        <w:rPr>
          <w:sz w:val="28"/>
          <w:szCs w:val="28"/>
        </w:rPr>
        <w:t>Виды ценных бумаг в Российской Федерации приведены на рисунке 1.1</w:t>
      </w:r>
      <w:r w:rsidR="006172FE" w:rsidRPr="005C4C10">
        <w:rPr>
          <w:sz w:val="28"/>
          <w:szCs w:val="28"/>
        </w:rPr>
        <w:t>.</w:t>
      </w:r>
    </w:p>
    <w:p w:rsidR="00611E89" w:rsidRPr="005C4C10" w:rsidRDefault="00611E89" w:rsidP="00611E89">
      <w:pPr>
        <w:spacing w:line="360" w:lineRule="auto"/>
        <w:ind w:firstLine="709"/>
        <w:jc w:val="both"/>
        <w:rPr>
          <w:sz w:val="28"/>
          <w:szCs w:val="28"/>
        </w:rPr>
      </w:pPr>
      <w:r w:rsidRPr="005C4C10">
        <w:rPr>
          <w:sz w:val="28"/>
          <w:szCs w:val="28"/>
        </w:rPr>
        <w:t>По классификации видов ценные бумаги делят на</w:t>
      </w:r>
      <w:r w:rsidR="006172FE" w:rsidRPr="005C4C10">
        <w:rPr>
          <w:rFonts w:ascii="Times New Roman CYR" w:eastAsiaTheme="minorHAnsi" w:hAnsi="Times New Roman CYR" w:cs="Times New Roman CYR"/>
          <w:bCs/>
          <w:color w:val="000000"/>
          <w:sz w:val="28"/>
          <w:szCs w:val="28"/>
          <w:lang w:eastAsia="en-US"/>
        </w:rPr>
        <w:t xml:space="preserve"> [Хабарова И.А.,</w:t>
      </w:r>
      <w:r w:rsidR="006172FE" w:rsidRPr="005C4C10">
        <w:rPr>
          <w:rFonts w:eastAsiaTheme="minorHAnsi"/>
          <w:color w:val="000000"/>
          <w:sz w:val="28"/>
          <w:szCs w:val="28"/>
          <w:lang w:eastAsia="en-US"/>
        </w:rPr>
        <w:t xml:space="preserve">2019. </w:t>
      </w:r>
      <w:r w:rsidR="006172FE" w:rsidRPr="005C4C10">
        <w:rPr>
          <w:rFonts w:eastAsiaTheme="minorHAnsi"/>
          <w:color w:val="000000"/>
          <w:sz w:val="28"/>
          <w:szCs w:val="28"/>
          <w:lang w:eastAsia="en-US"/>
        </w:rPr>
        <w:t>с</w:t>
      </w:r>
      <w:r w:rsidR="006172FE" w:rsidRPr="005C4C10">
        <w:rPr>
          <w:rFonts w:eastAsiaTheme="minorHAnsi"/>
          <w:color w:val="000000"/>
          <w:sz w:val="28"/>
          <w:szCs w:val="28"/>
          <w:lang w:eastAsia="en-US"/>
        </w:rPr>
        <w:t>. 5</w:t>
      </w:r>
      <w:r w:rsidR="006172FE" w:rsidRPr="005C4C10">
        <w:rPr>
          <w:rFonts w:eastAsiaTheme="minorHAnsi"/>
          <w:color w:val="000000"/>
          <w:sz w:val="28"/>
          <w:szCs w:val="28"/>
          <w:lang w:eastAsia="en-US"/>
        </w:rPr>
        <w:t>07]</w:t>
      </w:r>
      <w:r w:rsidRPr="005C4C10">
        <w:rPr>
          <w:sz w:val="28"/>
          <w:szCs w:val="28"/>
        </w:rPr>
        <w:t>:</w:t>
      </w:r>
    </w:p>
    <w:p w:rsidR="00611E89" w:rsidRPr="005C4C10" w:rsidRDefault="00611E89" w:rsidP="00611E89">
      <w:pPr>
        <w:spacing w:line="360" w:lineRule="auto"/>
        <w:ind w:firstLine="709"/>
        <w:jc w:val="both"/>
        <w:rPr>
          <w:sz w:val="28"/>
          <w:szCs w:val="28"/>
        </w:rPr>
      </w:pPr>
      <w:r w:rsidRPr="005C4C10">
        <w:rPr>
          <w:sz w:val="28"/>
          <w:szCs w:val="28"/>
        </w:rPr>
        <w:t>- основные. Документы, в основе которых имущественные права на какой-либо актив. Могут быть первичными и вторичными. Первичные – сами ценные бумаги (акции, векселя, облигации). Вторичные – бумаги, выпускаемые на первичные ценные бумаги. Например, депозитарные расписки;</w:t>
      </w:r>
    </w:p>
    <w:p w:rsidR="00611E89" w:rsidRPr="005C4C10" w:rsidRDefault="00611E89" w:rsidP="00611E89">
      <w:pPr>
        <w:spacing w:line="360" w:lineRule="auto"/>
        <w:ind w:firstLine="709"/>
        <w:jc w:val="both"/>
        <w:rPr>
          <w:sz w:val="28"/>
          <w:szCs w:val="28"/>
        </w:rPr>
      </w:pPr>
      <w:r w:rsidRPr="005C4C10">
        <w:rPr>
          <w:sz w:val="28"/>
          <w:szCs w:val="28"/>
        </w:rPr>
        <w:lastRenderedPageBreak/>
        <w:t>- производные инстументы (дереватив). Это документ без бумажного носителя, возникающий из-за изменения цены актива, лежащего в основе ценной бумаги. К производным бумагам относятся: опционы, свопы и разные виды фьючерсов.</w:t>
      </w:r>
    </w:p>
    <w:p w:rsidR="00432D7B" w:rsidRPr="005C4C10" w:rsidRDefault="00611E89" w:rsidP="00F376F9">
      <w:pPr>
        <w:rPr>
          <w:sz w:val="28"/>
          <w:szCs w:val="28"/>
        </w:rPr>
      </w:pPr>
      <w:r w:rsidRPr="005C4C10">
        <w:rPr>
          <w:noProof/>
          <w:sz w:val="28"/>
          <w:szCs w:val="28"/>
        </w:rPr>
        <w:drawing>
          <wp:inline distT="0" distB="0" distL="0" distR="0">
            <wp:extent cx="5934075" cy="3171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171825"/>
                    </a:xfrm>
                    <a:prstGeom prst="rect">
                      <a:avLst/>
                    </a:prstGeom>
                    <a:noFill/>
                    <a:ln>
                      <a:noFill/>
                    </a:ln>
                  </pic:spPr>
                </pic:pic>
              </a:graphicData>
            </a:graphic>
          </wp:inline>
        </w:drawing>
      </w:r>
    </w:p>
    <w:p w:rsidR="00432D7B" w:rsidRPr="005C4C10" w:rsidRDefault="00432D7B" w:rsidP="00F376F9">
      <w:pPr>
        <w:rPr>
          <w:sz w:val="28"/>
          <w:szCs w:val="28"/>
        </w:rPr>
      </w:pPr>
    </w:p>
    <w:p w:rsidR="00432D7B" w:rsidRPr="005C4C10" w:rsidRDefault="00611E89" w:rsidP="00E30302">
      <w:pPr>
        <w:jc w:val="center"/>
        <w:rPr>
          <w:sz w:val="28"/>
          <w:szCs w:val="28"/>
        </w:rPr>
      </w:pPr>
      <w:r w:rsidRPr="005C4C10">
        <w:rPr>
          <w:sz w:val="28"/>
          <w:szCs w:val="28"/>
        </w:rPr>
        <w:t xml:space="preserve">Рис. 1.1 Классификация </w:t>
      </w:r>
      <w:r w:rsidR="00432D7B" w:rsidRPr="005C4C10">
        <w:rPr>
          <w:sz w:val="28"/>
          <w:szCs w:val="28"/>
        </w:rPr>
        <w:t xml:space="preserve">ценных бумаг </w:t>
      </w:r>
      <w:r w:rsidRPr="005C4C10">
        <w:rPr>
          <w:sz w:val="28"/>
          <w:szCs w:val="28"/>
        </w:rPr>
        <w:t>в Российской Федерации</w:t>
      </w:r>
    </w:p>
    <w:p w:rsidR="00F376F9" w:rsidRPr="005C4C10" w:rsidRDefault="00F376F9" w:rsidP="00F376F9">
      <w:pPr>
        <w:rPr>
          <w:sz w:val="28"/>
          <w:szCs w:val="28"/>
        </w:rPr>
      </w:pPr>
    </w:p>
    <w:p w:rsidR="00E30302" w:rsidRPr="005C4C10" w:rsidRDefault="00E30302" w:rsidP="001436E9">
      <w:pPr>
        <w:rPr>
          <w:sz w:val="28"/>
          <w:szCs w:val="28"/>
        </w:rPr>
      </w:pPr>
    </w:p>
    <w:p w:rsidR="00611E89" w:rsidRPr="005C4C10" w:rsidRDefault="00611E89" w:rsidP="00611E89">
      <w:pPr>
        <w:spacing w:line="360" w:lineRule="auto"/>
        <w:ind w:firstLine="709"/>
        <w:jc w:val="both"/>
        <w:rPr>
          <w:sz w:val="28"/>
          <w:szCs w:val="28"/>
        </w:rPr>
      </w:pPr>
      <w:r w:rsidRPr="005C4C10">
        <w:rPr>
          <w:sz w:val="28"/>
          <w:szCs w:val="28"/>
        </w:rPr>
        <w:t>Рассмотрим характеристику основных видов ЦБ</w:t>
      </w:r>
    </w:p>
    <w:p w:rsidR="001436E9" w:rsidRPr="005C4C10" w:rsidRDefault="001436E9" w:rsidP="00611E89">
      <w:pPr>
        <w:spacing w:line="360" w:lineRule="auto"/>
        <w:ind w:firstLine="709"/>
        <w:jc w:val="both"/>
        <w:rPr>
          <w:sz w:val="28"/>
          <w:szCs w:val="28"/>
        </w:rPr>
      </w:pPr>
      <w:r w:rsidRPr="005C4C10">
        <w:rPr>
          <w:sz w:val="28"/>
          <w:szCs w:val="28"/>
        </w:rPr>
        <w:t>Основные ценные бумаги можно разбить на:</w:t>
      </w:r>
    </w:p>
    <w:p w:rsidR="001436E9" w:rsidRPr="005C4C10" w:rsidRDefault="001436E9" w:rsidP="00611E89">
      <w:pPr>
        <w:spacing w:line="360" w:lineRule="auto"/>
        <w:ind w:firstLine="709"/>
        <w:jc w:val="both"/>
        <w:rPr>
          <w:sz w:val="28"/>
          <w:szCs w:val="28"/>
        </w:rPr>
      </w:pPr>
      <w:r w:rsidRPr="005C4C10">
        <w:rPr>
          <w:sz w:val="28"/>
          <w:szCs w:val="28"/>
        </w:rPr>
        <w:t>- первичные;</w:t>
      </w:r>
    </w:p>
    <w:p w:rsidR="001436E9" w:rsidRPr="005C4C10" w:rsidRDefault="001436E9" w:rsidP="00611E89">
      <w:pPr>
        <w:spacing w:line="360" w:lineRule="auto"/>
        <w:ind w:firstLine="709"/>
        <w:jc w:val="both"/>
        <w:rPr>
          <w:sz w:val="28"/>
          <w:szCs w:val="28"/>
        </w:rPr>
      </w:pPr>
      <w:r w:rsidRPr="005C4C10">
        <w:rPr>
          <w:sz w:val="28"/>
          <w:szCs w:val="28"/>
        </w:rPr>
        <w:t>- вторичные.</w:t>
      </w:r>
    </w:p>
    <w:p w:rsidR="001436E9" w:rsidRPr="005C4C10" w:rsidRDefault="001436E9" w:rsidP="00611E89">
      <w:pPr>
        <w:spacing w:line="360" w:lineRule="auto"/>
        <w:ind w:firstLine="709"/>
        <w:jc w:val="both"/>
        <w:rPr>
          <w:sz w:val="28"/>
          <w:szCs w:val="28"/>
        </w:rPr>
      </w:pPr>
      <w:r w:rsidRPr="005C4C10">
        <w:rPr>
          <w:sz w:val="28"/>
          <w:szCs w:val="28"/>
        </w:rPr>
        <w:t>Первичные основаны на активах, в число которых не входят сами ценные бумаги (обеспеченные активами). Это, например, акция, облигация, вексель, закладная. Вторичные — это бумаги на сами ценные бумаги: варранты, депозитарные расписки и др.</w:t>
      </w:r>
    </w:p>
    <w:p w:rsidR="00611E89" w:rsidRPr="005C4C10" w:rsidRDefault="001436E9" w:rsidP="00611E89">
      <w:pPr>
        <w:spacing w:line="360" w:lineRule="auto"/>
        <w:ind w:firstLine="709"/>
        <w:jc w:val="both"/>
        <w:rPr>
          <w:sz w:val="28"/>
          <w:szCs w:val="28"/>
        </w:rPr>
      </w:pPr>
      <w:r w:rsidRPr="005C4C10">
        <w:rPr>
          <w:sz w:val="28"/>
          <w:szCs w:val="28"/>
        </w:rPr>
        <w:t>Первичные ценные бумаги</w:t>
      </w:r>
    </w:p>
    <w:p w:rsidR="00611E89" w:rsidRPr="005C4C10" w:rsidRDefault="00611E89" w:rsidP="00611E89">
      <w:pPr>
        <w:spacing w:line="360" w:lineRule="auto"/>
        <w:ind w:firstLine="709"/>
        <w:jc w:val="both"/>
        <w:rPr>
          <w:sz w:val="28"/>
          <w:szCs w:val="28"/>
        </w:rPr>
      </w:pPr>
      <w:r w:rsidRPr="005C4C10">
        <w:rPr>
          <w:sz w:val="28"/>
          <w:szCs w:val="28"/>
        </w:rPr>
        <w:t xml:space="preserve">Акция - эмиссионная бумага, означающая инвестиции в капитал акционерного общества. Акция определяет права владельца на получение доли прибыли компании, на участие в управлении и на часть имущества в случае ликвидации АО. Существует два типа акций: обыкновенные и </w:t>
      </w:r>
      <w:r w:rsidRPr="005C4C10">
        <w:rPr>
          <w:sz w:val="28"/>
          <w:szCs w:val="28"/>
        </w:rPr>
        <w:lastRenderedPageBreak/>
        <w:t>привилегированные (префы). Обыкновенные – полностью соответствуют определению, данному выше. Привилегированные не дают владельцу прав на управлении АО, но предоставляют первоочередные права на получение дивидендов. Номинал ЦБ бывает разным, чаще всего – небольшим.</w:t>
      </w:r>
    </w:p>
    <w:p w:rsidR="00611E89" w:rsidRPr="005C4C10" w:rsidRDefault="00611E89" w:rsidP="00611E89">
      <w:pPr>
        <w:spacing w:line="360" w:lineRule="auto"/>
        <w:ind w:firstLine="709"/>
        <w:jc w:val="both"/>
        <w:rPr>
          <w:sz w:val="28"/>
          <w:szCs w:val="28"/>
        </w:rPr>
      </w:pPr>
      <w:r w:rsidRPr="005C4C10">
        <w:rPr>
          <w:sz w:val="28"/>
          <w:szCs w:val="28"/>
        </w:rPr>
        <w:t>Облигации. Бумага относится к классу долговых документов. Облигации – эмиссионные бумаги, означающие, что покупатель предоставил эмитенту определенную денежную сумму. В определенный срок владелец имеет право получить за облигацию установленную сумму, прописанную в документации и процент от стоимости облигации.  Организации выпускают именные или купонные облигации (на предъявителя). Процентные или беспроцентные (для определенного товара/услуги), а так же ограниченной области обращения или свободнообращающиеся. На практике большинство облигаций – купонные.</w:t>
      </w:r>
    </w:p>
    <w:p w:rsidR="00611E89" w:rsidRPr="005C4C10" w:rsidRDefault="00611E89" w:rsidP="00611E89">
      <w:pPr>
        <w:spacing w:line="360" w:lineRule="auto"/>
        <w:ind w:firstLine="709"/>
        <w:jc w:val="both"/>
        <w:rPr>
          <w:sz w:val="28"/>
          <w:szCs w:val="28"/>
        </w:rPr>
      </w:pPr>
      <w:r w:rsidRPr="005C4C10">
        <w:rPr>
          <w:sz w:val="28"/>
          <w:szCs w:val="28"/>
        </w:rPr>
        <w:t>В зависимости от эмитента, облигации делят на муниципальные, государственные и бумаги от юридических лиц.</w:t>
      </w:r>
    </w:p>
    <w:p w:rsidR="00611E89" w:rsidRPr="005C4C10" w:rsidRDefault="00611E89" w:rsidP="00611E89">
      <w:pPr>
        <w:spacing w:line="360" w:lineRule="auto"/>
        <w:ind w:firstLine="709"/>
        <w:jc w:val="both"/>
        <w:rPr>
          <w:sz w:val="28"/>
          <w:szCs w:val="28"/>
        </w:rPr>
      </w:pPr>
      <w:r w:rsidRPr="005C4C10">
        <w:rPr>
          <w:sz w:val="28"/>
          <w:szCs w:val="28"/>
        </w:rPr>
        <w:t>Государственные ценные бумаги (ОФЗ) отличаются надежностью, ведь гарантом выплат выступает государство, бумаги обеспечены государственным имуществом. Муниципальные бумаги, выпускаемые областями, округами и городами тоже надежны. Эксперты отмечают их большую доходность по сравнению с ОФЗ. Коммерческие облигации, эмитентом которых являются юридические лица – наиболее доходный вариант. Но с уровнем доходности возрастает уровень риска.</w:t>
      </w:r>
    </w:p>
    <w:p w:rsidR="00611E89" w:rsidRPr="005C4C10" w:rsidRDefault="00611E89" w:rsidP="00611E89">
      <w:pPr>
        <w:spacing w:line="360" w:lineRule="auto"/>
        <w:ind w:firstLine="709"/>
        <w:jc w:val="both"/>
        <w:rPr>
          <w:sz w:val="28"/>
          <w:szCs w:val="28"/>
        </w:rPr>
      </w:pPr>
      <w:r w:rsidRPr="005C4C10">
        <w:rPr>
          <w:sz w:val="28"/>
          <w:szCs w:val="28"/>
        </w:rPr>
        <w:t>Вексель - ЦБ, фиксирующая обязательство векселедателя выплатить владельцу векселя определенную денежную сумму. Векселя по предъявлению не имеют срока выплаты. В срочных векселях прописана конкретная дата выплаты или указан период, по истечении которого долг должен быть возмещен.</w:t>
      </w:r>
    </w:p>
    <w:p w:rsidR="00611E89" w:rsidRPr="005C4C10" w:rsidRDefault="00611E89" w:rsidP="00611E89">
      <w:pPr>
        <w:spacing w:line="360" w:lineRule="auto"/>
        <w:ind w:firstLine="709"/>
        <w:jc w:val="both"/>
        <w:rPr>
          <w:sz w:val="28"/>
          <w:szCs w:val="28"/>
        </w:rPr>
      </w:pPr>
      <w:r w:rsidRPr="005C4C10">
        <w:rPr>
          <w:sz w:val="28"/>
          <w:szCs w:val="28"/>
        </w:rPr>
        <w:t>Особенности векселя, как долгового обязательства:</w:t>
      </w:r>
    </w:p>
    <w:p w:rsidR="0079409A" w:rsidRPr="005C4C10" w:rsidRDefault="00611E89" w:rsidP="0079409A">
      <w:pPr>
        <w:spacing w:line="360" w:lineRule="auto"/>
        <w:ind w:firstLine="709"/>
        <w:jc w:val="both"/>
        <w:rPr>
          <w:sz w:val="28"/>
          <w:szCs w:val="28"/>
        </w:rPr>
      </w:pPr>
      <w:r w:rsidRPr="005C4C10">
        <w:rPr>
          <w:sz w:val="28"/>
          <w:szCs w:val="28"/>
        </w:rPr>
        <w:t>- абстрактность. Вексель не привязан к конкретной сделке и существует </w:t>
      </w:r>
      <w:r w:rsidR="0079409A" w:rsidRPr="005C4C10">
        <w:rPr>
          <w:sz w:val="28"/>
          <w:szCs w:val="28"/>
        </w:rPr>
        <w:t xml:space="preserve">как самостоятельный </w:t>
      </w:r>
      <w:r w:rsidRPr="005C4C10">
        <w:rPr>
          <w:sz w:val="28"/>
          <w:szCs w:val="28"/>
        </w:rPr>
        <w:t>документ;</w:t>
      </w:r>
    </w:p>
    <w:p w:rsidR="0079409A" w:rsidRPr="005C4C10" w:rsidRDefault="0079409A" w:rsidP="0079409A">
      <w:pPr>
        <w:spacing w:line="360" w:lineRule="auto"/>
        <w:ind w:firstLine="709"/>
        <w:jc w:val="both"/>
        <w:rPr>
          <w:sz w:val="28"/>
          <w:szCs w:val="28"/>
        </w:rPr>
      </w:pPr>
      <w:r w:rsidRPr="005C4C10">
        <w:rPr>
          <w:sz w:val="28"/>
          <w:szCs w:val="28"/>
        </w:rPr>
        <w:lastRenderedPageBreak/>
        <w:t xml:space="preserve">- </w:t>
      </w:r>
      <w:r w:rsidR="00611E89" w:rsidRPr="005C4C10">
        <w:rPr>
          <w:sz w:val="28"/>
          <w:szCs w:val="28"/>
        </w:rPr>
        <w:t>бесспорность. Векселедержатель освобождён от возражений со стороны векселедателя;</w:t>
      </w:r>
    </w:p>
    <w:p w:rsidR="0079409A" w:rsidRPr="005C4C10" w:rsidRDefault="0079409A" w:rsidP="0079409A">
      <w:pPr>
        <w:spacing w:line="360" w:lineRule="auto"/>
        <w:ind w:firstLine="709"/>
        <w:jc w:val="both"/>
        <w:rPr>
          <w:sz w:val="28"/>
          <w:szCs w:val="28"/>
        </w:rPr>
      </w:pPr>
      <w:r w:rsidRPr="005C4C10">
        <w:rPr>
          <w:sz w:val="28"/>
          <w:szCs w:val="28"/>
        </w:rPr>
        <w:t xml:space="preserve">- </w:t>
      </w:r>
      <w:r w:rsidR="00611E89" w:rsidRPr="005C4C10">
        <w:rPr>
          <w:sz w:val="28"/>
          <w:szCs w:val="28"/>
        </w:rPr>
        <w:t>право на протест. Если должник не отдает долг, держатель векселя может зафиксировать факт нарушения в нотариальной конторе.</w:t>
      </w:r>
    </w:p>
    <w:p w:rsidR="0079409A" w:rsidRPr="005C4C10" w:rsidRDefault="00611E89" w:rsidP="0079409A">
      <w:pPr>
        <w:spacing w:line="360" w:lineRule="auto"/>
        <w:ind w:firstLine="709"/>
        <w:jc w:val="both"/>
        <w:rPr>
          <w:sz w:val="28"/>
          <w:szCs w:val="28"/>
        </w:rPr>
      </w:pPr>
      <w:r w:rsidRPr="005C4C10">
        <w:rPr>
          <w:sz w:val="28"/>
          <w:szCs w:val="28"/>
        </w:rPr>
        <w:t>Основные эмитенты векселей – банковские  структуры.</w:t>
      </w:r>
    </w:p>
    <w:p w:rsidR="0079409A" w:rsidRPr="005C4C10" w:rsidRDefault="00611E89" w:rsidP="0079409A">
      <w:pPr>
        <w:spacing w:line="360" w:lineRule="auto"/>
        <w:ind w:firstLine="709"/>
        <w:jc w:val="both"/>
        <w:rPr>
          <w:sz w:val="28"/>
          <w:szCs w:val="28"/>
        </w:rPr>
      </w:pPr>
      <w:r w:rsidRPr="005C4C10">
        <w:rPr>
          <w:sz w:val="28"/>
          <w:szCs w:val="28"/>
        </w:rPr>
        <w:t>Депозитарные расписки относятся к вторичным ценным бумагам. Это документ, подтверждающий размещение первичных ценных бумаг в банках. Стоимость расписки меняется в зависимости от колебания первичных бумаг.</w:t>
      </w:r>
    </w:p>
    <w:p w:rsidR="0079409A" w:rsidRPr="005C4C10" w:rsidRDefault="00611E89" w:rsidP="0079409A">
      <w:pPr>
        <w:spacing w:line="360" w:lineRule="auto"/>
        <w:ind w:firstLine="709"/>
        <w:jc w:val="both"/>
        <w:rPr>
          <w:sz w:val="28"/>
          <w:szCs w:val="28"/>
        </w:rPr>
      </w:pPr>
      <w:r w:rsidRPr="005C4C10">
        <w:rPr>
          <w:sz w:val="28"/>
          <w:szCs w:val="28"/>
        </w:rPr>
        <w:t>Чек - бумага, фиксирующая долговое обязательство. Чекодержатель обязан уплатить чекодателю определенную денежную сумму. В основном чеки выпускают банки.</w:t>
      </w:r>
    </w:p>
    <w:p w:rsidR="0079409A" w:rsidRPr="005C4C10" w:rsidRDefault="0079409A" w:rsidP="0079409A">
      <w:pPr>
        <w:spacing w:line="360" w:lineRule="auto"/>
        <w:ind w:firstLine="709"/>
        <w:jc w:val="both"/>
        <w:rPr>
          <w:sz w:val="28"/>
          <w:szCs w:val="28"/>
        </w:rPr>
      </w:pPr>
      <w:r w:rsidRPr="005C4C10">
        <w:rPr>
          <w:sz w:val="28"/>
          <w:szCs w:val="28"/>
        </w:rPr>
        <w:t>Инвестиционный пай — именная ценная бумага, удостоверяющая долю его владельца в праве собственности на имущество, составляющее паевой инвестиционный фонд.</w:t>
      </w:r>
    </w:p>
    <w:p w:rsidR="0079409A" w:rsidRPr="005C4C10" w:rsidRDefault="00611E89" w:rsidP="0079409A">
      <w:pPr>
        <w:spacing w:line="360" w:lineRule="auto"/>
        <w:ind w:firstLine="709"/>
        <w:jc w:val="both"/>
        <w:rPr>
          <w:sz w:val="28"/>
          <w:szCs w:val="28"/>
        </w:rPr>
      </w:pPr>
      <w:r w:rsidRPr="005C4C10">
        <w:rPr>
          <w:sz w:val="28"/>
          <w:szCs w:val="28"/>
        </w:rPr>
        <w:t>Закладная – документ, оформленный по условиям договора. Чаще всего – ипотечного займа. В закладной прописаны права собственника ипотечного жилья и условия залога на имущество с обременением.</w:t>
      </w:r>
    </w:p>
    <w:p w:rsidR="00611E89" w:rsidRPr="005C4C10" w:rsidRDefault="00611E89" w:rsidP="0079409A">
      <w:pPr>
        <w:spacing w:line="360" w:lineRule="auto"/>
        <w:ind w:firstLine="709"/>
        <w:jc w:val="both"/>
        <w:rPr>
          <w:sz w:val="28"/>
          <w:szCs w:val="28"/>
        </w:rPr>
      </w:pPr>
      <w:r w:rsidRPr="005C4C10">
        <w:rPr>
          <w:sz w:val="28"/>
          <w:szCs w:val="28"/>
        </w:rPr>
        <w:t>Депозитный (сберегательный) сертификат</w:t>
      </w:r>
      <w:r w:rsidR="0079409A" w:rsidRPr="005C4C10">
        <w:rPr>
          <w:sz w:val="28"/>
          <w:szCs w:val="28"/>
        </w:rPr>
        <w:t xml:space="preserve">. </w:t>
      </w:r>
      <w:r w:rsidRPr="005C4C10">
        <w:rPr>
          <w:sz w:val="28"/>
          <w:szCs w:val="28"/>
        </w:rPr>
        <w:t>Сертификат – документ, выданный банком и подтверждающий факт внесения денежных средств на банковский счет. Сберегательный сертификат свидетельствует о праве вкладчика или его правопреемника на получение депозита и процентов по нему в определенный срок.</w:t>
      </w:r>
    </w:p>
    <w:p w:rsidR="0079409A" w:rsidRPr="005C4C10" w:rsidRDefault="0079409A" w:rsidP="0079409A">
      <w:pPr>
        <w:spacing w:line="360" w:lineRule="auto"/>
        <w:ind w:firstLine="709"/>
        <w:jc w:val="both"/>
        <w:rPr>
          <w:sz w:val="28"/>
          <w:szCs w:val="28"/>
        </w:rPr>
      </w:pPr>
      <w:r w:rsidRPr="005C4C10">
        <w:rPr>
          <w:sz w:val="28"/>
          <w:szCs w:val="28"/>
        </w:rPr>
        <w:t>Производная ценная бумага или дериватив — это бездокументарная форма выражения имущественного права (обязательства), возникающего в связи с изменением цены лежащего в основе данной бумаги биржевого актива.</w:t>
      </w:r>
    </w:p>
    <w:p w:rsidR="000D4B59" w:rsidRPr="005C4C10" w:rsidRDefault="00735B98" w:rsidP="00735B98">
      <w:pPr>
        <w:spacing w:line="360" w:lineRule="auto"/>
        <w:ind w:firstLine="709"/>
        <w:rPr>
          <w:sz w:val="28"/>
          <w:szCs w:val="28"/>
        </w:rPr>
      </w:pPr>
      <w:r w:rsidRPr="005C4C10">
        <w:rPr>
          <w:sz w:val="28"/>
          <w:szCs w:val="28"/>
        </w:rPr>
        <w:t>К производным ценным бумагам относятся</w:t>
      </w:r>
      <w:r w:rsidR="000D4B59" w:rsidRPr="005C4C10">
        <w:rPr>
          <w:sz w:val="28"/>
          <w:szCs w:val="28"/>
        </w:rPr>
        <w:t xml:space="preserve"> [</w:t>
      </w:r>
      <w:r w:rsidR="006172FE" w:rsidRPr="005C4C10">
        <w:rPr>
          <w:sz w:val="28"/>
          <w:szCs w:val="28"/>
        </w:rPr>
        <w:t>Бердникова Т.Б., 2016. с. 55</w:t>
      </w:r>
      <w:r w:rsidR="000D4B59" w:rsidRPr="005C4C10">
        <w:rPr>
          <w:sz w:val="28"/>
          <w:szCs w:val="28"/>
        </w:rPr>
        <w:t>]</w:t>
      </w:r>
      <w:r w:rsidR="006172FE" w:rsidRPr="005C4C10">
        <w:rPr>
          <w:sz w:val="28"/>
          <w:szCs w:val="28"/>
        </w:rPr>
        <w:t>:</w:t>
      </w:r>
    </w:p>
    <w:p w:rsidR="00735B98" w:rsidRPr="005C4C10" w:rsidRDefault="00E30302" w:rsidP="00735B98">
      <w:pPr>
        <w:spacing w:line="360" w:lineRule="auto"/>
        <w:ind w:firstLine="709"/>
        <w:rPr>
          <w:sz w:val="28"/>
          <w:szCs w:val="28"/>
        </w:rPr>
      </w:pPr>
      <w:r w:rsidRPr="005C4C10">
        <w:rPr>
          <w:sz w:val="28"/>
          <w:szCs w:val="28"/>
        </w:rPr>
        <w:t xml:space="preserve">- </w:t>
      </w:r>
      <w:r w:rsidR="00735B98" w:rsidRPr="005C4C10">
        <w:rPr>
          <w:sz w:val="28"/>
          <w:szCs w:val="28"/>
        </w:rPr>
        <w:t>фьючерсные контракты (товарные, валютные, процентные, индексные и др.);</w:t>
      </w:r>
    </w:p>
    <w:p w:rsidR="00735B98" w:rsidRPr="005C4C10" w:rsidRDefault="00E30302" w:rsidP="00735B98">
      <w:pPr>
        <w:spacing w:line="360" w:lineRule="auto"/>
        <w:ind w:firstLine="709"/>
        <w:rPr>
          <w:sz w:val="28"/>
          <w:szCs w:val="28"/>
        </w:rPr>
      </w:pPr>
      <w:r w:rsidRPr="005C4C10">
        <w:rPr>
          <w:sz w:val="28"/>
          <w:szCs w:val="28"/>
        </w:rPr>
        <w:t xml:space="preserve">- </w:t>
      </w:r>
      <w:r w:rsidR="00735B98" w:rsidRPr="005C4C10">
        <w:rPr>
          <w:sz w:val="28"/>
          <w:szCs w:val="28"/>
        </w:rPr>
        <w:t>свободно обращающиеся опционы;</w:t>
      </w:r>
    </w:p>
    <w:p w:rsidR="00735B98" w:rsidRPr="005C4C10" w:rsidRDefault="00E30302" w:rsidP="00735B98">
      <w:pPr>
        <w:spacing w:line="360" w:lineRule="auto"/>
        <w:ind w:firstLine="709"/>
        <w:rPr>
          <w:sz w:val="28"/>
          <w:szCs w:val="28"/>
        </w:rPr>
      </w:pPr>
      <w:r w:rsidRPr="005C4C10">
        <w:rPr>
          <w:sz w:val="28"/>
          <w:szCs w:val="28"/>
        </w:rPr>
        <w:lastRenderedPageBreak/>
        <w:t xml:space="preserve">- </w:t>
      </w:r>
      <w:r w:rsidR="00735B98" w:rsidRPr="005C4C10">
        <w:rPr>
          <w:sz w:val="28"/>
          <w:szCs w:val="28"/>
        </w:rPr>
        <w:t>свопы.</w:t>
      </w:r>
    </w:p>
    <w:p w:rsidR="00735B98" w:rsidRPr="005C4C10" w:rsidRDefault="00735B98" w:rsidP="0079409A">
      <w:pPr>
        <w:spacing w:line="360" w:lineRule="auto"/>
        <w:ind w:firstLine="709"/>
        <w:jc w:val="both"/>
        <w:rPr>
          <w:sz w:val="28"/>
          <w:szCs w:val="28"/>
        </w:rPr>
      </w:pPr>
      <w:r w:rsidRPr="005C4C10">
        <w:rPr>
          <w:sz w:val="28"/>
          <w:szCs w:val="28"/>
        </w:rPr>
        <w:t xml:space="preserve">Фьючерсные контракты (товарные, валютные, процентные, индексные и др. </w:t>
      </w:r>
      <w:r w:rsidR="0079409A" w:rsidRPr="005C4C10">
        <w:rPr>
          <w:sz w:val="28"/>
          <w:szCs w:val="28"/>
        </w:rPr>
        <w:t>-</w:t>
      </w:r>
      <w:r w:rsidRPr="005C4C10">
        <w:rPr>
          <w:sz w:val="28"/>
          <w:szCs w:val="28"/>
        </w:rPr>
        <w:t xml:space="preserve"> обязательства купить или продать товар в определенное время в будущем по цене, установленной сегодня). Заключение фьючерсного контракта не является непосредственным актом купли-продажи, т.е. продавец не отдает покупателю свой товар, а покупатель не отдает продавцу свои деньги.</w:t>
      </w:r>
    </w:p>
    <w:p w:rsidR="00735B98" w:rsidRPr="005C4C10" w:rsidRDefault="00735B98" w:rsidP="00E30302">
      <w:pPr>
        <w:spacing w:line="360" w:lineRule="auto"/>
        <w:ind w:firstLine="709"/>
        <w:jc w:val="both"/>
        <w:rPr>
          <w:sz w:val="28"/>
          <w:szCs w:val="28"/>
        </w:rPr>
      </w:pPr>
      <w:r w:rsidRPr="005C4C10">
        <w:rPr>
          <w:sz w:val="28"/>
          <w:szCs w:val="28"/>
        </w:rPr>
        <w:t>Продавец принимает на себя обязательство поставить товар по зафиксированной в контракте цене к определенной дате, а покупатель принимает обязательство выплатить соответствующую сумму денег. Для гарантии выполнения обязательств, вносится залог, сохраняемый посредником, т.е. организацией, проводящей фьючерсные торги. Фьючерс становится ценной бумагой и может в течении всего срока действия перекупаться много раз.</w:t>
      </w:r>
    </w:p>
    <w:p w:rsidR="00735B98" w:rsidRPr="005C4C10" w:rsidRDefault="00735B98" w:rsidP="00E30302">
      <w:pPr>
        <w:spacing w:line="360" w:lineRule="auto"/>
        <w:ind w:firstLine="709"/>
        <w:jc w:val="both"/>
        <w:rPr>
          <w:sz w:val="28"/>
          <w:szCs w:val="28"/>
        </w:rPr>
      </w:pPr>
      <w:r w:rsidRPr="005C4C10">
        <w:rPr>
          <w:sz w:val="28"/>
          <w:szCs w:val="28"/>
        </w:rPr>
        <w:t xml:space="preserve">Опцион </w:t>
      </w:r>
      <w:r w:rsidR="0079409A" w:rsidRPr="005C4C10">
        <w:rPr>
          <w:sz w:val="28"/>
          <w:szCs w:val="28"/>
        </w:rPr>
        <w:t>-</w:t>
      </w:r>
      <w:r w:rsidRPr="005C4C10">
        <w:rPr>
          <w:sz w:val="28"/>
          <w:szCs w:val="28"/>
        </w:rPr>
        <w:t xml:space="preserve"> это ценная бумага, представляющая собой контракт, покупатель которого приобретает право купить или продать актив по фиксированной цене в течение определенного срока либо отказаться от сделки, а продавец обязуется по требованию контрагента за денежную премию обеспечить реализацию этого права.</w:t>
      </w:r>
    </w:p>
    <w:p w:rsidR="00735B98" w:rsidRPr="005C4C10" w:rsidRDefault="00735B98" w:rsidP="00E30302">
      <w:pPr>
        <w:spacing w:line="360" w:lineRule="auto"/>
        <w:ind w:firstLine="709"/>
        <w:jc w:val="both"/>
        <w:rPr>
          <w:sz w:val="28"/>
          <w:szCs w:val="28"/>
        </w:rPr>
      </w:pPr>
      <w:r w:rsidRPr="005C4C10">
        <w:rPr>
          <w:sz w:val="28"/>
          <w:szCs w:val="28"/>
        </w:rPr>
        <w:t>Свопы представляют собой соглашение между двумя сторонами о проведении в будущем обмена базовыми активами или платежами по этим активам в соответствии с определенными в контракте условиями. Свопы бывают валютные, процентные, фондовые (индексные) и товарные.</w:t>
      </w:r>
    </w:p>
    <w:p w:rsidR="00611E89" w:rsidRPr="005C4C10" w:rsidRDefault="00735B98" w:rsidP="00E30302">
      <w:pPr>
        <w:spacing w:line="360" w:lineRule="auto"/>
        <w:ind w:firstLine="709"/>
        <w:jc w:val="both"/>
        <w:rPr>
          <w:sz w:val="28"/>
          <w:szCs w:val="28"/>
        </w:rPr>
      </w:pPr>
      <w:r w:rsidRPr="005C4C10">
        <w:rPr>
          <w:sz w:val="28"/>
          <w:szCs w:val="28"/>
        </w:rPr>
        <w:t>Свопы имеют ряд существенных преимуществ для инвесторов, главное из которых — возможность инвесторам снизить валютные и процентные риски, получать прибыль на разницу между процентными ставками в разных валютах, снижать расходы по управлению портфелем ценных бумаг.</w:t>
      </w:r>
      <w:r w:rsidR="0079409A" w:rsidRPr="005C4C10">
        <w:rPr>
          <w:sz w:val="28"/>
          <w:szCs w:val="28"/>
        </w:rPr>
        <w:t xml:space="preserve"> </w:t>
      </w:r>
      <w:r w:rsidRPr="005C4C10">
        <w:rPr>
          <w:sz w:val="28"/>
          <w:szCs w:val="28"/>
        </w:rPr>
        <w:t xml:space="preserve">Все виды свопов </w:t>
      </w:r>
      <w:r w:rsidR="0079409A" w:rsidRPr="005C4C10">
        <w:rPr>
          <w:sz w:val="28"/>
          <w:szCs w:val="28"/>
        </w:rPr>
        <w:t>-</w:t>
      </w:r>
      <w:r w:rsidRPr="005C4C10">
        <w:rPr>
          <w:sz w:val="28"/>
          <w:szCs w:val="28"/>
        </w:rPr>
        <w:t xml:space="preserve"> это внебиржевые контракты, они не обращаются на бирже и их ликвидность обеспечивают специальные посредники </w:t>
      </w:r>
      <w:r w:rsidR="0079409A" w:rsidRPr="005C4C10">
        <w:rPr>
          <w:sz w:val="28"/>
          <w:szCs w:val="28"/>
        </w:rPr>
        <w:t>-</w:t>
      </w:r>
      <w:r w:rsidRPr="005C4C10">
        <w:rPr>
          <w:sz w:val="28"/>
          <w:szCs w:val="28"/>
        </w:rPr>
        <w:t xml:space="preserve"> банки (которые часто называют своповыми банками) и дилеры. </w:t>
      </w:r>
    </w:p>
    <w:p w:rsidR="00981B84" w:rsidRPr="005C4C10" w:rsidRDefault="00981B84" w:rsidP="00735B98">
      <w:pPr>
        <w:spacing w:line="360" w:lineRule="auto"/>
        <w:ind w:firstLine="709"/>
        <w:rPr>
          <w:sz w:val="28"/>
          <w:szCs w:val="28"/>
        </w:rPr>
      </w:pPr>
    </w:p>
    <w:p w:rsidR="00CE5FD7" w:rsidRPr="005C4C10" w:rsidRDefault="00CE5FD7" w:rsidP="00CE5FD7">
      <w:pPr>
        <w:pStyle w:val="a3"/>
        <w:spacing w:before="0" w:beforeAutospacing="0" w:after="0" w:afterAutospacing="0" w:line="360" w:lineRule="auto"/>
        <w:jc w:val="center"/>
        <w:rPr>
          <w:sz w:val="28"/>
          <w:szCs w:val="28"/>
        </w:rPr>
      </w:pPr>
      <w:r w:rsidRPr="005C4C10">
        <w:rPr>
          <w:sz w:val="28"/>
          <w:szCs w:val="28"/>
        </w:rPr>
        <w:lastRenderedPageBreak/>
        <w:t xml:space="preserve">1.2 ЭКОНОМИЧЕСКАЯ СУЩНОСТЬ АКЦИЙ, </w:t>
      </w:r>
    </w:p>
    <w:p w:rsidR="00981B84" w:rsidRPr="005C4C10" w:rsidRDefault="00CE5FD7" w:rsidP="00CE5FD7">
      <w:pPr>
        <w:pStyle w:val="a3"/>
        <w:spacing w:before="0" w:beforeAutospacing="0" w:after="0" w:afterAutospacing="0" w:line="360" w:lineRule="auto"/>
        <w:jc w:val="center"/>
        <w:rPr>
          <w:sz w:val="28"/>
          <w:szCs w:val="28"/>
        </w:rPr>
      </w:pPr>
      <w:r w:rsidRPr="005C4C10">
        <w:rPr>
          <w:sz w:val="28"/>
          <w:szCs w:val="28"/>
        </w:rPr>
        <w:t>ИХ  ХАРАКТЕРИСТИКА</w:t>
      </w:r>
    </w:p>
    <w:p w:rsidR="00981B84" w:rsidRPr="005C4C10" w:rsidRDefault="00981B84" w:rsidP="00981B84">
      <w:pPr>
        <w:pStyle w:val="a3"/>
        <w:spacing w:before="0" w:beforeAutospacing="0" w:after="0" w:afterAutospacing="0" w:line="360" w:lineRule="auto"/>
        <w:ind w:firstLine="709"/>
        <w:rPr>
          <w:sz w:val="28"/>
          <w:szCs w:val="28"/>
        </w:rPr>
      </w:pP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Рынок акций оказывает сильное влияние на российскую экономику. Рынок акций представляет часть фондового рынка. Он дает возможность компаниям привлекать дополнительные денежные средства, путем продажи своих акций заинтересованным инвесторам, а тем, в свою очередь, зарабатывать денежные средства на возможном получении дивидендов по акциям компании и на колебании курсов акций этих компаний.</w:t>
      </w:r>
    </w:p>
    <w:p w:rsidR="00930CF9" w:rsidRPr="005C4C10" w:rsidRDefault="00930CF9" w:rsidP="00930CF9">
      <w:pPr>
        <w:autoSpaceDE w:val="0"/>
        <w:autoSpaceDN w:val="0"/>
        <w:adjustRightInd w:val="0"/>
        <w:spacing w:line="360" w:lineRule="auto"/>
        <w:ind w:firstLine="709"/>
        <w:jc w:val="both"/>
        <w:rPr>
          <w:rFonts w:eastAsiaTheme="minorHAnsi"/>
          <w:color w:val="000000"/>
          <w:sz w:val="28"/>
          <w:szCs w:val="28"/>
          <w:lang w:eastAsia="en-US"/>
        </w:rPr>
      </w:pPr>
      <w:r w:rsidRPr="005C4C10">
        <w:rPr>
          <w:rFonts w:eastAsiaTheme="minorHAnsi"/>
          <w:color w:val="000000"/>
          <w:sz w:val="28"/>
          <w:szCs w:val="28"/>
          <w:lang w:eastAsia="en-US"/>
        </w:rPr>
        <w:t xml:space="preserve">Изменениям в экономике всегда предшествуют изменения на рынке акций. Это обусловлено тем, что цены на акции определяются перспективами развития той или иной компании, а не успешностью этих компаний на сегодняшний день. Стоимость акций обязательно будет падать при прогнозе замедления темпов роста прибыли компании, даже если в данный момент эта компания имеет высокую прибыль и выплачивает высокие дивиденды своим акционерам. </w:t>
      </w:r>
    </w:p>
    <w:p w:rsidR="00930CF9" w:rsidRPr="005C4C10" w:rsidRDefault="00930CF9" w:rsidP="00930CF9">
      <w:pPr>
        <w:autoSpaceDE w:val="0"/>
        <w:autoSpaceDN w:val="0"/>
        <w:adjustRightInd w:val="0"/>
        <w:spacing w:line="360" w:lineRule="auto"/>
        <w:ind w:firstLine="709"/>
        <w:jc w:val="both"/>
        <w:rPr>
          <w:rFonts w:eastAsiaTheme="minorHAnsi"/>
          <w:color w:val="000000"/>
          <w:sz w:val="28"/>
          <w:szCs w:val="28"/>
          <w:lang w:eastAsia="en-US"/>
        </w:rPr>
      </w:pPr>
      <w:r w:rsidRPr="005C4C10">
        <w:rPr>
          <w:rFonts w:eastAsiaTheme="minorHAnsi"/>
          <w:color w:val="000000"/>
          <w:sz w:val="28"/>
          <w:szCs w:val="28"/>
          <w:lang w:eastAsia="en-US"/>
        </w:rPr>
        <w:t>Акция - это ценная бумага, свидетельствующая о взносе определённого пая в предприятие, дающая её владельцу право собственности и участия в прибылях.</w:t>
      </w:r>
    </w:p>
    <w:p w:rsidR="00930CF9" w:rsidRPr="005C4C10" w:rsidRDefault="00930CF9" w:rsidP="00930CF9">
      <w:pPr>
        <w:autoSpaceDE w:val="0"/>
        <w:autoSpaceDN w:val="0"/>
        <w:adjustRightInd w:val="0"/>
        <w:spacing w:line="360" w:lineRule="auto"/>
        <w:ind w:firstLine="709"/>
        <w:jc w:val="both"/>
        <w:rPr>
          <w:rFonts w:eastAsiaTheme="minorHAnsi"/>
          <w:color w:val="000000"/>
          <w:sz w:val="28"/>
          <w:szCs w:val="28"/>
          <w:lang w:eastAsia="en-US"/>
        </w:rPr>
      </w:pPr>
      <w:r w:rsidRPr="005C4C10">
        <w:rPr>
          <w:rFonts w:eastAsiaTheme="minorHAnsi"/>
          <w:color w:val="000000"/>
          <w:sz w:val="28"/>
          <w:szCs w:val="28"/>
          <w:lang w:eastAsia="en-US"/>
        </w:rPr>
        <w:t>Акции выпускают финансовые, промышленные или торговые предприятия. В частности, ПАО «Газпром» является эмитентом акций. Срок обращения акций не лимитирован. Он ограничен лишь сроком существования общества, которое выпустило акции. В уставе общества и проспекте эмиссии акций фиксируются количество акций, их номинальная стоимость, форма выпуска, права владельцев выпущенных акций.</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eastAsiaTheme="minorHAnsi"/>
          <w:color w:val="000000"/>
          <w:sz w:val="28"/>
          <w:szCs w:val="28"/>
          <w:lang w:eastAsia="en-US"/>
        </w:rPr>
        <w:t xml:space="preserve">Министерство финансов Российской Федерации обязательно регистрирует проспект эмиссии акций. Акциям данного выпуска при регистрации присваивается определенный регистрационный номер по Государственному реестру ценных бумаг РФ. Согласно законодательству РФ акции акционерных обществ, которые предназначены для публичного </w:t>
      </w:r>
      <w:r w:rsidRPr="005C4C10">
        <w:rPr>
          <w:rFonts w:eastAsiaTheme="minorHAnsi"/>
          <w:color w:val="000000"/>
          <w:sz w:val="28"/>
          <w:szCs w:val="28"/>
          <w:lang w:eastAsia="en-US"/>
        </w:rPr>
        <w:lastRenderedPageBreak/>
        <w:t xml:space="preserve">размещения (предложены всяким лицам, персональный состав которых не известен изначально), обязательно регистрируются государством. Соответствующие положения, которые закреплены в законодательных и нормативных актах РФ, гарантируют права российских акционеров. Акционеры публичных обществ не отвечают по обязательствам </w:t>
      </w:r>
      <w:r w:rsidRPr="005C4C10">
        <w:rPr>
          <w:rFonts w:ascii="Times New Roman CYR" w:eastAsiaTheme="minorHAnsi" w:hAnsi="Times New Roman CYR" w:cs="Times New Roman CYR"/>
          <w:color w:val="000000"/>
          <w:sz w:val="28"/>
          <w:szCs w:val="28"/>
          <w:lang w:eastAsia="en-US"/>
        </w:rPr>
        <w:t>общества и несут риск, связанный с их деятельностью, в пределах принадлежащих им акций. Если акционерное общество обанкротится, то инвестированные деньги в акции их владельцам возвращены не будут. Немаловажным правом акционера, владеющим акциями, является право свободного распоряжения акциями. То есть, любой акционер в любое время функционирования общества может их подарить, завещать, продать, обменять и так далее.</w:t>
      </w:r>
    </w:p>
    <w:p w:rsidR="00930CF9" w:rsidRPr="005C4C10" w:rsidRDefault="00930CF9" w:rsidP="00930CF9">
      <w:pPr>
        <w:autoSpaceDE w:val="0"/>
        <w:autoSpaceDN w:val="0"/>
        <w:adjustRightInd w:val="0"/>
        <w:spacing w:line="360" w:lineRule="auto"/>
        <w:ind w:firstLine="709"/>
        <w:jc w:val="both"/>
        <w:rPr>
          <w:rFonts w:eastAsiaTheme="minorHAnsi"/>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Завещать акции можно в том случае, если составлено завещание и заверено у нотариуса. Также акционеры имеют право на получение информации о деятельности общества, имеют право знакомиться с уставом общества и любыми документами общества, которые не составляют коммерческой тайны. Сами акции можно приобрести на фондовой бирже. Все большую популярность в современное время набирает понятие </w:t>
      </w:r>
      <w:r w:rsidRPr="005C4C10">
        <w:rPr>
          <w:rFonts w:eastAsiaTheme="minorHAnsi"/>
          <w:color w:val="000000"/>
          <w:sz w:val="28"/>
          <w:szCs w:val="28"/>
          <w:lang w:eastAsia="en-US"/>
        </w:rPr>
        <w:t>«</w:t>
      </w:r>
      <w:r w:rsidRPr="005C4C10">
        <w:rPr>
          <w:rFonts w:ascii="Times New Roman CYR" w:eastAsiaTheme="minorHAnsi" w:hAnsi="Times New Roman CYR" w:cs="Times New Roman CYR"/>
          <w:color w:val="000000"/>
          <w:sz w:val="28"/>
          <w:szCs w:val="28"/>
          <w:lang w:eastAsia="en-US"/>
        </w:rPr>
        <w:t>электронная биржа</w:t>
      </w:r>
      <w:r w:rsidRPr="005C4C10">
        <w:rPr>
          <w:rFonts w:eastAsiaTheme="minorHAnsi"/>
          <w:color w:val="000000"/>
          <w:sz w:val="28"/>
          <w:szCs w:val="28"/>
          <w:lang w:eastAsia="en-US"/>
        </w:rPr>
        <w:t>».</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Электронная биржа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это площадка, где совершатся сделки с ценными бумагами, валютой и т.п. через интернет. Все операции совершаются дистанционно, потенциальным акционерам не обязательно находиться в здании биржи. Приобретая акции, обязательно заключается договор с брокером. Данный договор сводится к тому, что брокер создает покупателю акций персональный счет, где будут находиться его купленные акции.</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Дивиденды по акциям могут выплачиваться и физическим лицам, и другим организациям.</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У получателей дивидендов, в свою очередь, возникает доход, который в соответствии с законами РФ облагается налогами (НДФЛ, если получатель физическое лицо; налог на прибыль, если получатель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 xml:space="preserve">организация). </w:t>
      </w:r>
      <w:r w:rsidRPr="005C4C10">
        <w:rPr>
          <w:rFonts w:ascii="Times New Roman CYR" w:eastAsiaTheme="minorHAnsi" w:hAnsi="Times New Roman CYR" w:cs="Times New Roman CYR"/>
          <w:color w:val="000000"/>
          <w:sz w:val="28"/>
          <w:szCs w:val="28"/>
          <w:lang w:eastAsia="en-US"/>
        </w:rPr>
        <w:lastRenderedPageBreak/>
        <w:t>Например, если дивиденды получает физическое лицо, являясь налоговым резидентом РФ, то НДФЛ будет рассчитываться по ставке 13%.</w:t>
      </w:r>
    </w:p>
    <w:p w:rsidR="00B4413E" w:rsidRPr="005C4C10" w:rsidRDefault="00930CF9" w:rsidP="00B4413E">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Каждая акция имеет несколько стоимостей. Цена акции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ее стоимость на фондовой бирже, соответственно она постоянно изменяется в режиме реального времени. Это, в свою очередь, позволяет спекулянтам получить выгоду от деятельности на фондовой бирже.</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Также существует и номинальная стоимость акций. Номинальная стоимость акций является первоначальной стоимостью. Номинальная стоимость акций указывается при выпуске акций и рассчитывается по формуле</w:t>
      </w:r>
      <w:r w:rsidR="00B4413E" w:rsidRPr="005C4C10">
        <w:rPr>
          <w:rFonts w:ascii="Times New Roman CYR" w:eastAsiaTheme="minorHAnsi" w:hAnsi="Times New Roman CYR" w:cs="Times New Roman CYR"/>
          <w:color w:val="000000"/>
          <w:sz w:val="28"/>
          <w:szCs w:val="28"/>
          <w:lang w:eastAsia="en-US"/>
        </w:rPr>
        <w:t xml:space="preserve"> [</w:t>
      </w:r>
      <w:r w:rsidR="00B4413E" w:rsidRPr="005C4C10">
        <w:rPr>
          <w:sz w:val="28"/>
          <w:szCs w:val="28"/>
        </w:rPr>
        <w:t>Запорожан А.Т.</w:t>
      </w:r>
      <w:r w:rsidR="00B4413E" w:rsidRPr="005C4C10">
        <w:rPr>
          <w:sz w:val="28"/>
          <w:szCs w:val="28"/>
        </w:rPr>
        <w:t xml:space="preserve">, </w:t>
      </w:r>
      <w:r w:rsidR="00B4413E" w:rsidRPr="005C4C10">
        <w:rPr>
          <w:sz w:val="28"/>
          <w:szCs w:val="28"/>
        </w:rPr>
        <w:t xml:space="preserve">2016. </w:t>
      </w:r>
      <w:r w:rsidR="00B4413E" w:rsidRPr="005C4C10">
        <w:rPr>
          <w:sz w:val="28"/>
          <w:szCs w:val="28"/>
        </w:rPr>
        <w:t>–</w:t>
      </w:r>
      <w:r w:rsidR="00B4413E" w:rsidRPr="005C4C10">
        <w:rPr>
          <w:sz w:val="28"/>
          <w:szCs w:val="28"/>
        </w:rPr>
        <w:t xml:space="preserve"> </w:t>
      </w:r>
      <w:r w:rsidR="00B4413E" w:rsidRPr="005C4C10">
        <w:rPr>
          <w:sz w:val="28"/>
          <w:szCs w:val="28"/>
        </w:rPr>
        <w:t>с. 44</w:t>
      </w:r>
      <w:r w:rsidR="00B4413E" w:rsidRPr="005C4C10">
        <w:rPr>
          <w:rFonts w:ascii="Times New Roman CYR" w:eastAsiaTheme="minorHAnsi" w:hAnsi="Times New Roman CYR" w:cs="Times New Roman CYR"/>
          <w:color w:val="000000"/>
          <w:sz w:val="28"/>
          <w:szCs w:val="28"/>
          <w:lang w:eastAsia="en-US"/>
        </w:rPr>
        <w:t>]</w:t>
      </w:r>
      <w:r w:rsidRPr="005C4C10">
        <w:rPr>
          <w:rFonts w:ascii="Times New Roman CYR" w:eastAsiaTheme="minorHAnsi" w:hAnsi="Times New Roman CYR" w:cs="Times New Roman CYR"/>
          <w:color w:val="000000"/>
          <w:sz w:val="28"/>
          <w:szCs w:val="28"/>
          <w:lang w:eastAsia="en-US"/>
        </w:rPr>
        <w:t xml:space="preserve">: </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Kp = D / P, </w:t>
      </w:r>
      <w:r w:rsidR="00107CA8" w:rsidRPr="005C4C10">
        <w:rPr>
          <w:rFonts w:ascii="Times New Roman CYR" w:eastAsiaTheme="minorHAnsi" w:hAnsi="Times New Roman CYR" w:cs="Times New Roman CYR"/>
          <w:color w:val="000000"/>
          <w:sz w:val="28"/>
          <w:szCs w:val="28"/>
          <w:lang w:eastAsia="en-US"/>
        </w:rPr>
        <w:t xml:space="preserve">                                                                                                 (1.1)</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где D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 xml:space="preserve">величина уставного капитала, </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P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 xml:space="preserve">число эмитированных акций. </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Номинал всех выпущенных акций общества одинаков и владельцам гарантирует равные права, но он не фиксирован, то есть номинал акций может быть изменен. Для изменения номинала акций общество должно перевыпустить все акции и сертификаты. Прежние акции утилизируется, а владельцам предоставляются новые. На практике большинство компаний не сравнивают свою рыночную и номинальную стоимость акций, так как в этом нет необходимости.</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Акции бывают двух основных видов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обыкновенные и привилегированные. Они отличаются между собой правами, какие они предоставляют своим акционерам. В данной выпускной квалификационной работе рассматриваются обыкновенные акции.</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Обыкновенная акция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 xml:space="preserve">ценная бумага, эмитируемая акционерным обществом, дающая право на получение нефиксированных дивидендов в случае соответствующих решений Собрания акционеров и в огромном большинстве случаев Совета директоров (Наблюдательного совета). Также обыкновенная акция дает возможность своему владельцу голосовать на собрании акционеров, а значит влиять на управление компанией и ее развитие. </w:t>
      </w:r>
      <w:r w:rsidRPr="005C4C10">
        <w:rPr>
          <w:rFonts w:ascii="Times New Roman CYR" w:eastAsiaTheme="minorHAnsi" w:hAnsi="Times New Roman CYR" w:cs="Times New Roman CYR"/>
          <w:color w:val="000000"/>
          <w:sz w:val="28"/>
          <w:szCs w:val="28"/>
          <w:lang w:eastAsia="en-US"/>
        </w:rPr>
        <w:lastRenderedPageBreak/>
        <w:t>Дивиденды по обыкновенным акциям не гарантируются. Они выплачиваются в случае, если компания за отчетный период времени заработало прибыль, на собрании акционеров было принято решение о выплате дивидендов, и уже была осуществлена выплата дивидендов владельцам привилегированных акций этой компании.</w:t>
      </w:r>
    </w:p>
    <w:p w:rsidR="00BB529C"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В последнее время приобретает широкое распространение финансовых инструментов фондового рынка. Под финансовыми инструментами принято считать контракты, предусматривающие некоторые формы краткосрочного и долгосрочного инвестирования. Торговля этими формами производится непосредственно на финансовых биржах. Финансовыми инструментами фондового рынка принято считать акции, облигации, опционы, фьючерсы. Существуют и иные финансовые инструменты, но они или неликвидны, или о них практически нет информации. </w:t>
      </w:r>
    </w:p>
    <w:p w:rsidR="00930CF9" w:rsidRPr="005C4C10" w:rsidRDefault="00930CF9" w:rsidP="00930CF9">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Акции являются наиболее распространенным финансовым инструментом. С помощью акций можно получить доход, однако этот доход не известен заранее. Существует множество факторов, под воздействием которых стоимость акций может меняться. За счет того, что курс на акции сильно колеблется, акции как финансовый инструмент остаются популярными. Однако у акций есть недостаток: акции нельзя купить и забыть об их существовании. Акционерам необходимо следить за постоянными изменениями на бирже, если они хотят приумножить свой капитал.</w:t>
      </w:r>
    </w:p>
    <w:p w:rsidR="00BB529C" w:rsidRPr="005C4C10" w:rsidRDefault="00930CF9" w:rsidP="00BB529C">
      <w:pPr>
        <w:autoSpaceDE w:val="0"/>
        <w:autoSpaceDN w:val="0"/>
        <w:adjustRightInd w:val="0"/>
        <w:spacing w:line="360" w:lineRule="auto"/>
        <w:ind w:firstLine="709"/>
        <w:jc w:val="both"/>
        <w:rPr>
          <w:rFonts w:ascii="System" w:eastAsiaTheme="minorHAnsi" w:hAnsi="System" w:cs="System"/>
          <w:b/>
          <w:bCs/>
          <w:sz w:val="28"/>
          <w:szCs w:val="28"/>
          <w:lang w:eastAsia="en-US"/>
        </w:rPr>
      </w:pPr>
      <w:r w:rsidRPr="005C4C10">
        <w:rPr>
          <w:rFonts w:ascii="Times New Roman CYR" w:eastAsiaTheme="minorHAnsi" w:hAnsi="Times New Roman CYR" w:cs="Times New Roman CYR"/>
          <w:color w:val="000000"/>
          <w:sz w:val="28"/>
          <w:szCs w:val="28"/>
          <w:lang w:eastAsia="en-US"/>
        </w:rPr>
        <w:t xml:space="preserve">Существует понятие </w:t>
      </w:r>
      <w:r w:rsidRPr="005C4C10">
        <w:rPr>
          <w:rFonts w:eastAsiaTheme="minorHAnsi"/>
          <w:color w:val="000000"/>
          <w:sz w:val="28"/>
          <w:szCs w:val="28"/>
          <w:lang w:eastAsia="en-US"/>
        </w:rPr>
        <w:t>«</w:t>
      </w:r>
      <w:r w:rsidRPr="005C4C10">
        <w:rPr>
          <w:rFonts w:ascii="Times New Roman CYR" w:eastAsiaTheme="minorHAnsi" w:hAnsi="Times New Roman CYR" w:cs="Times New Roman CYR"/>
          <w:color w:val="000000"/>
          <w:sz w:val="28"/>
          <w:szCs w:val="28"/>
          <w:lang w:eastAsia="en-US"/>
        </w:rPr>
        <w:t>акционерное финансирование</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 xml:space="preserve">Акционерное финансирование </w:t>
      </w:r>
      <w:r w:rsidRPr="005C4C10">
        <w:rPr>
          <w:rFonts w:eastAsiaTheme="minorHAnsi"/>
          <w:color w:val="000000"/>
          <w:sz w:val="28"/>
          <w:szCs w:val="28"/>
          <w:lang w:eastAsia="en-US"/>
        </w:rPr>
        <w:t xml:space="preserve">– </w:t>
      </w:r>
      <w:r w:rsidRPr="005C4C10">
        <w:rPr>
          <w:rFonts w:ascii="Times New Roman CYR" w:eastAsiaTheme="minorHAnsi" w:hAnsi="Times New Roman CYR" w:cs="Times New Roman CYR"/>
          <w:color w:val="000000"/>
          <w:sz w:val="28"/>
          <w:szCs w:val="28"/>
          <w:lang w:eastAsia="en-US"/>
        </w:rPr>
        <w:t xml:space="preserve">это получение дополнительных инвестиционных ресурсов путем эмиссии ценных бумаг. Специфика акций как финансового инструмента предопределяет особенности акционерного финансирования, его роль и место в финансовой стратегии компании. Выпуск акций является важной частью деятельности любой корпорации. С помощью эмиссии ценных бумаг компания потенциально получает инвестиции и увеличивает свою прибыль, а инвесторы получают дивиденды. Более того, развитие акционерного </w:t>
      </w:r>
      <w:r w:rsidRPr="005C4C10">
        <w:rPr>
          <w:rFonts w:ascii="Times New Roman CYR" w:eastAsiaTheme="minorHAnsi" w:hAnsi="Times New Roman CYR" w:cs="Times New Roman CYR"/>
          <w:color w:val="000000"/>
          <w:sz w:val="28"/>
          <w:szCs w:val="28"/>
          <w:lang w:eastAsia="en-US"/>
        </w:rPr>
        <w:lastRenderedPageBreak/>
        <w:t>финансирования позволяет осуществлять крупные инвестиционные программы и проекты компаний.</w:t>
      </w:r>
    </w:p>
    <w:p w:rsidR="00BA62A7" w:rsidRPr="005C4C10" w:rsidRDefault="00BA62A7" w:rsidP="00BA62A7">
      <w:pPr>
        <w:shd w:val="clear" w:color="auto" w:fill="FFFFFF"/>
        <w:spacing w:line="360" w:lineRule="auto"/>
        <w:ind w:firstLine="709"/>
        <w:jc w:val="both"/>
        <w:rPr>
          <w:sz w:val="28"/>
          <w:szCs w:val="28"/>
        </w:rPr>
      </w:pPr>
      <w:r w:rsidRPr="005C4C10">
        <w:rPr>
          <w:sz w:val="28"/>
          <w:szCs w:val="28"/>
        </w:rPr>
        <w:t>Доходы по акциям могут быть представлены в двух видах</w:t>
      </w:r>
      <w:r w:rsidR="000A6E53" w:rsidRPr="005C4C10">
        <w:rPr>
          <w:sz w:val="28"/>
          <w:szCs w:val="28"/>
        </w:rPr>
        <w:t xml:space="preserve"> [</w:t>
      </w:r>
      <w:r w:rsidR="000A6E53" w:rsidRPr="005C4C10">
        <w:rPr>
          <w:rFonts w:eastAsiaTheme="minorHAnsi"/>
          <w:sz w:val="28"/>
          <w:szCs w:val="28"/>
          <w:lang w:eastAsia="en-US"/>
        </w:rPr>
        <w:t xml:space="preserve">Алифанова Е.Н., 2015.  </w:t>
      </w:r>
      <w:r w:rsidR="000A6E53" w:rsidRPr="005C4C10">
        <w:rPr>
          <w:rFonts w:eastAsiaTheme="minorHAnsi"/>
          <w:sz w:val="28"/>
          <w:szCs w:val="28"/>
          <w:lang w:eastAsia="en-US"/>
        </w:rPr>
        <w:t>с. 72</w:t>
      </w:r>
      <w:r w:rsidR="000A6E53" w:rsidRPr="005C4C10">
        <w:rPr>
          <w:rFonts w:eastAsiaTheme="minorHAnsi"/>
          <w:sz w:val="28"/>
          <w:szCs w:val="28"/>
          <w:lang w:val="en-US" w:eastAsia="en-US"/>
        </w:rPr>
        <w:t>]</w:t>
      </w:r>
      <w:r w:rsidRPr="005C4C10">
        <w:rPr>
          <w:sz w:val="28"/>
          <w:szCs w:val="28"/>
        </w:rPr>
        <w:t>:</w:t>
      </w:r>
    </w:p>
    <w:p w:rsidR="00BA62A7" w:rsidRPr="005C4C10" w:rsidRDefault="00BA62A7" w:rsidP="00BA62A7">
      <w:pPr>
        <w:shd w:val="clear" w:color="auto" w:fill="FFFFFF"/>
        <w:spacing w:line="360" w:lineRule="auto"/>
        <w:ind w:firstLine="709"/>
        <w:jc w:val="both"/>
        <w:rPr>
          <w:sz w:val="28"/>
          <w:szCs w:val="28"/>
        </w:rPr>
      </w:pPr>
      <w:r w:rsidRPr="005C4C10">
        <w:rPr>
          <w:sz w:val="28"/>
          <w:szCs w:val="28"/>
        </w:rPr>
        <w:t>Прежде всего, в виде ее курсовой стоимости. Но для получения данного вида дохода акцию следует предварительно продать, причем, чем выгоднее акция будет продана, тем большую прибыль удастся получить. Данный способ получения прибыли считается немного рисковым, но, тем не менее, способен принести ее держателю немалую прибыль.</w:t>
      </w:r>
    </w:p>
    <w:p w:rsidR="00BA62A7" w:rsidRPr="005C4C10" w:rsidRDefault="00BA62A7" w:rsidP="00BA62A7">
      <w:pPr>
        <w:shd w:val="clear" w:color="auto" w:fill="FFFFFF"/>
        <w:spacing w:line="360" w:lineRule="auto"/>
        <w:ind w:firstLine="709"/>
        <w:jc w:val="both"/>
        <w:rPr>
          <w:sz w:val="28"/>
          <w:szCs w:val="28"/>
        </w:rPr>
      </w:pPr>
      <w:r w:rsidRPr="005C4C10">
        <w:rPr>
          <w:sz w:val="28"/>
          <w:szCs w:val="28"/>
        </w:rPr>
        <w:t>Те, кто менее склонен к рискам, предпочитают получать дивиденды. Цена таких акций может со временем повышаться, правда, не всегда быстро.</w:t>
      </w:r>
    </w:p>
    <w:p w:rsidR="00BA62A7" w:rsidRPr="005C4C10" w:rsidRDefault="00BA62A7" w:rsidP="00BA62A7">
      <w:pPr>
        <w:shd w:val="clear" w:color="auto" w:fill="FFFFFF"/>
        <w:spacing w:line="360" w:lineRule="auto"/>
        <w:ind w:firstLine="709"/>
        <w:jc w:val="both"/>
        <w:rPr>
          <w:sz w:val="28"/>
          <w:szCs w:val="28"/>
        </w:rPr>
      </w:pPr>
      <w:r w:rsidRPr="005C4C10">
        <w:rPr>
          <w:sz w:val="28"/>
          <w:szCs w:val="28"/>
        </w:rPr>
        <w:t>Решение о выплате промежуточных дивидендов может быть принято советом директоров акционерного общества, тогда как вопрос о выплате годовых дивидендов принимается общим собранием акционеров, но по рекомендации совета директоров.</w:t>
      </w:r>
    </w:p>
    <w:p w:rsidR="00BA62A7" w:rsidRPr="005C4C10" w:rsidRDefault="00BA62A7" w:rsidP="00BA62A7">
      <w:pPr>
        <w:autoSpaceDE w:val="0"/>
        <w:autoSpaceDN w:val="0"/>
        <w:adjustRightInd w:val="0"/>
        <w:spacing w:line="360" w:lineRule="auto"/>
        <w:ind w:firstLine="709"/>
        <w:jc w:val="both"/>
        <w:rPr>
          <w:rFonts w:ascii="System" w:eastAsiaTheme="minorHAnsi" w:hAnsi="System" w:cs="System"/>
          <w:b/>
          <w:bCs/>
          <w:sz w:val="28"/>
          <w:szCs w:val="28"/>
          <w:lang w:eastAsia="en-US"/>
        </w:rPr>
      </w:pPr>
      <w:r w:rsidRPr="005C4C10">
        <w:rPr>
          <w:sz w:val="28"/>
          <w:szCs w:val="28"/>
        </w:rPr>
        <w:t>Следовательно, экономическая сущность акции противоречива. Акция как товарный эквивалент отчуждаемой акционером суммы денег есть представитель собственного капитала акционерного общества. Но та же акция как товарный эквивалент суммы будущих дивидендов, выплачиваемых этим обществом, есть представитель всего его действительно (материально) функционирующего капитала. То есть когда акционер покупает акцию у эмитента, он передает свои деньги в собственный капитал акционерного общества, но когда он получает дивиденды, то он получает их как результат функционирования всего (собственного и заемного) капитала этого общества.</w:t>
      </w:r>
    </w:p>
    <w:p w:rsidR="00BA62A7" w:rsidRPr="005C4C10" w:rsidRDefault="00BA62A7" w:rsidP="00BA62A7">
      <w:pPr>
        <w:shd w:val="clear" w:color="auto" w:fill="FFFFFF"/>
        <w:spacing w:line="360" w:lineRule="auto"/>
        <w:ind w:firstLine="709"/>
        <w:jc w:val="both"/>
        <w:rPr>
          <w:sz w:val="28"/>
          <w:szCs w:val="28"/>
        </w:rPr>
      </w:pPr>
    </w:p>
    <w:p w:rsidR="00BB529C" w:rsidRPr="005C4C10" w:rsidRDefault="00BB529C" w:rsidP="00903E1E">
      <w:pPr>
        <w:shd w:val="clear" w:color="auto" w:fill="FFFFFF"/>
        <w:spacing w:after="300"/>
        <w:rPr>
          <w:rFonts w:ascii="Arial" w:hAnsi="Arial" w:cs="Arial"/>
          <w:color w:val="333333"/>
          <w:sz w:val="21"/>
          <w:szCs w:val="21"/>
        </w:rPr>
      </w:pPr>
    </w:p>
    <w:p w:rsidR="00BB529C" w:rsidRPr="005C4C10" w:rsidRDefault="00BB529C" w:rsidP="00903E1E">
      <w:pPr>
        <w:shd w:val="clear" w:color="auto" w:fill="FFFFFF"/>
        <w:spacing w:after="300"/>
        <w:rPr>
          <w:rFonts w:ascii="Arial" w:hAnsi="Arial" w:cs="Arial"/>
          <w:color w:val="333333"/>
          <w:sz w:val="21"/>
          <w:szCs w:val="21"/>
        </w:rPr>
      </w:pPr>
    </w:p>
    <w:p w:rsidR="00BB529C" w:rsidRPr="005C4C10" w:rsidRDefault="00BB529C" w:rsidP="00903E1E">
      <w:pPr>
        <w:shd w:val="clear" w:color="auto" w:fill="FFFFFF"/>
        <w:spacing w:after="300"/>
        <w:rPr>
          <w:rFonts w:ascii="Arial" w:hAnsi="Arial" w:cs="Arial"/>
          <w:color w:val="333333"/>
          <w:sz w:val="21"/>
          <w:szCs w:val="21"/>
        </w:rPr>
      </w:pPr>
    </w:p>
    <w:p w:rsidR="00BB529C" w:rsidRPr="005C4C10" w:rsidRDefault="00BB529C" w:rsidP="00903E1E">
      <w:pPr>
        <w:shd w:val="clear" w:color="auto" w:fill="FFFFFF"/>
        <w:spacing w:after="300"/>
        <w:rPr>
          <w:rFonts w:ascii="Arial" w:hAnsi="Arial" w:cs="Arial"/>
          <w:color w:val="333333"/>
          <w:sz w:val="21"/>
          <w:szCs w:val="21"/>
        </w:rPr>
      </w:pPr>
    </w:p>
    <w:p w:rsidR="00981B84" w:rsidRPr="005C4C10" w:rsidRDefault="00981B84" w:rsidP="00CE5FD7">
      <w:pPr>
        <w:pStyle w:val="a3"/>
        <w:spacing w:before="0" w:beforeAutospacing="0" w:after="0" w:afterAutospacing="0" w:line="360" w:lineRule="auto"/>
        <w:ind w:firstLine="709"/>
        <w:jc w:val="center"/>
        <w:rPr>
          <w:sz w:val="28"/>
          <w:szCs w:val="28"/>
        </w:rPr>
      </w:pPr>
      <w:r w:rsidRPr="005C4C10">
        <w:rPr>
          <w:sz w:val="28"/>
          <w:szCs w:val="28"/>
        </w:rPr>
        <w:lastRenderedPageBreak/>
        <w:t>ГЛАВА 2.  ОЦЕНКА РОССИЙСКОГО РЫНКА АКЦИЙ И ПЕРСПЕКТИВ ЕГО РАЗВИТИЯ</w:t>
      </w:r>
    </w:p>
    <w:p w:rsidR="00CE5FD7" w:rsidRPr="005C4C10" w:rsidRDefault="00CE5FD7" w:rsidP="00CE5FD7">
      <w:pPr>
        <w:pStyle w:val="a3"/>
        <w:spacing w:before="0" w:beforeAutospacing="0" w:after="0" w:afterAutospacing="0" w:line="360" w:lineRule="auto"/>
        <w:jc w:val="center"/>
        <w:rPr>
          <w:sz w:val="28"/>
          <w:szCs w:val="28"/>
        </w:rPr>
      </w:pPr>
      <w:r w:rsidRPr="005C4C10">
        <w:rPr>
          <w:sz w:val="28"/>
          <w:szCs w:val="28"/>
        </w:rPr>
        <w:t xml:space="preserve">2.1 АНАЛИЗ ДИНАМИКИ ПОКАЗАТЕЛЕЙ РОССИЙСКОГО </w:t>
      </w:r>
    </w:p>
    <w:p w:rsidR="00CE5FD7" w:rsidRPr="005C4C10" w:rsidRDefault="00CE5FD7" w:rsidP="00CE5FD7">
      <w:pPr>
        <w:pStyle w:val="a3"/>
        <w:spacing w:before="0" w:beforeAutospacing="0" w:after="0" w:afterAutospacing="0" w:line="360" w:lineRule="auto"/>
        <w:jc w:val="center"/>
        <w:rPr>
          <w:sz w:val="28"/>
          <w:szCs w:val="28"/>
        </w:rPr>
      </w:pPr>
      <w:r w:rsidRPr="005C4C10">
        <w:rPr>
          <w:sz w:val="28"/>
          <w:szCs w:val="28"/>
        </w:rPr>
        <w:t>РЫНКА  АКЦИЙ</w:t>
      </w:r>
    </w:p>
    <w:p w:rsidR="0032714F" w:rsidRPr="005C4C10" w:rsidRDefault="0032714F" w:rsidP="00CF6AE3">
      <w:pPr>
        <w:spacing w:line="360" w:lineRule="auto"/>
        <w:ind w:firstLine="709"/>
        <w:jc w:val="both"/>
        <w:rPr>
          <w:color w:val="333333"/>
          <w:sz w:val="28"/>
          <w:szCs w:val="28"/>
          <w:shd w:val="clear" w:color="auto" w:fill="FFFFFF"/>
        </w:rPr>
      </w:pPr>
    </w:p>
    <w:p w:rsidR="00981B84" w:rsidRPr="005C4C10" w:rsidRDefault="00981B84" w:rsidP="00CF6AE3">
      <w:pPr>
        <w:spacing w:line="360" w:lineRule="auto"/>
        <w:ind w:firstLine="709"/>
        <w:jc w:val="both"/>
        <w:rPr>
          <w:sz w:val="28"/>
          <w:szCs w:val="28"/>
        </w:rPr>
      </w:pPr>
      <w:r w:rsidRPr="005C4C10">
        <w:rPr>
          <w:color w:val="333333"/>
          <w:sz w:val="28"/>
          <w:szCs w:val="28"/>
          <w:shd w:val="clear" w:color="auto" w:fill="FFFFFF"/>
        </w:rPr>
        <w:t xml:space="preserve">В настоящее время </w:t>
      </w:r>
      <w:r w:rsidR="00CF6AE3" w:rsidRPr="005C4C10">
        <w:rPr>
          <w:color w:val="333333"/>
          <w:sz w:val="28"/>
          <w:szCs w:val="28"/>
          <w:shd w:val="clear" w:color="auto" w:fill="FFFFFF"/>
        </w:rPr>
        <w:t xml:space="preserve">современная российская </w:t>
      </w:r>
      <w:r w:rsidRPr="005C4C10">
        <w:rPr>
          <w:color w:val="333333"/>
          <w:sz w:val="28"/>
          <w:szCs w:val="28"/>
          <w:shd w:val="clear" w:color="auto" w:fill="FFFFFF"/>
        </w:rPr>
        <w:t xml:space="preserve">экономика </w:t>
      </w:r>
      <w:r w:rsidR="00CF6AE3" w:rsidRPr="005C4C10">
        <w:rPr>
          <w:color w:val="333333"/>
          <w:sz w:val="28"/>
          <w:szCs w:val="28"/>
          <w:shd w:val="clear" w:color="auto" w:fill="FFFFFF"/>
        </w:rPr>
        <w:t>п</w:t>
      </w:r>
      <w:r w:rsidR="006D625E" w:rsidRPr="005C4C10">
        <w:rPr>
          <w:color w:val="333333"/>
          <w:sz w:val="28"/>
          <w:szCs w:val="28"/>
          <w:shd w:val="clear" w:color="auto" w:fill="FFFFFF"/>
        </w:rPr>
        <w:t>р</w:t>
      </w:r>
      <w:r w:rsidR="00CF6AE3" w:rsidRPr="005C4C10">
        <w:rPr>
          <w:color w:val="333333"/>
          <w:sz w:val="28"/>
          <w:szCs w:val="28"/>
          <w:shd w:val="clear" w:color="auto" w:fill="FFFFFF"/>
        </w:rPr>
        <w:t xml:space="preserve">оходит </w:t>
      </w:r>
      <w:r w:rsidRPr="005C4C10">
        <w:rPr>
          <w:color w:val="333333"/>
          <w:sz w:val="28"/>
          <w:szCs w:val="28"/>
          <w:shd w:val="clear" w:color="auto" w:fill="FFFFFF"/>
        </w:rPr>
        <w:t xml:space="preserve">этап становления, </w:t>
      </w:r>
      <w:r w:rsidR="00CF6AE3" w:rsidRPr="005C4C10">
        <w:rPr>
          <w:color w:val="333333"/>
          <w:sz w:val="28"/>
          <w:szCs w:val="28"/>
          <w:shd w:val="clear" w:color="auto" w:fill="FFFFFF"/>
        </w:rPr>
        <w:t xml:space="preserve">в то время как </w:t>
      </w:r>
      <w:r w:rsidRPr="005C4C10">
        <w:rPr>
          <w:color w:val="333333"/>
          <w:sz w:val="28"/>
          <w:szCs w:val="28"/>
          <w:shd w:val="clear" w:color="auto" w:fill="FFFFFF"/>
        </w:rPr>
        <w:t>присущие ей процессы приватизации, создание</w:t>
      </w:r>
      <w:r w:rsidR="00CF6AE3" w:rsidRPr="005C4C10">
        <w:rPr>
          <w:color w:val="333333"/>
          <w:sz w:val="28"/>
          <w:szCs w:val="28"/>
          <w:shd w:val="clear" w:color="auto" w:fill="FFFFFF"/>
        </w:rPr>
        <w:t xml:space="preserve"> и внедрение новых коммерческих</w:t>
      </w:r>
      <w:r w:rsidRPr="005C4C10">
        <w:rPr>
          <w:color w:val="333333"/>
          <w:sz w:val="28"/>
          <w:szCs w:val="28"/>
          <w:shd w:val="clear" w:color="auto" w:fill="FFFFFF"/>
        </w:rPr>
        <w:t xml:space="preserve"> структур и инвестирование</w:t>
      </w:r>
      <w:r w:rsidR="00CF6AE3" w:rsidRPr="005C4C10">
        <w:rPr>
          <w:color w:val="333333"/>
          <w:sz w:val="28"/>
          <w:szCs w:val="28"/>
          <w:shd w:val="clear" w:color="auto" w:fill="FFFFFF"/>
        </w:rPr>
        <w:t xml:space="preserve"> в краткосрочный период является способом </w:t>
      </w:r>
      <w:r w:rsidRPr="005C4C10">
        <w:rPr>
          <w:color w:val="333333"/>
          <w:sz w:val="28"/>
          <w:szCs w:val="28"/>
          <w:shd w:val="clear" w:color="auto" w:fill="FFFFFF"/>
        </w:rPr>
        <w:t>развити</w:t>
      </w:r>
      <w:r w:rsidR="00CF6AE3" w:rsidRPr="005C4C10">
        <w:rPr>
          <w:color w:val="333333"/>
          <w:sz w:val="28"/>
          <w:szCs w:val="28"/>
          <w:shd w:val="clear" w:color="auto" w:fill="FFFFFF"/>
        </w:rPr>
        <w:t>я</w:t>
      </w:r>
      <w:r w:rsidRPr="005C4C10">
        <w:rPr>
          <w:color w:val="333333"/>
          <w:sz w:val="28"/>
          <w:szCs w:val="28"/>
          <w:shd w:val="clear" w:color="auto" w:fill="FFFFFF"/>
        </w:rPr>
        <w:t xml:space="preserve"> российского рынка акций. </w:t>
      </w:r>
      <w:r w:rsidR="00CF6AE3" w:rsidRPr="005C4C10">
        <w:rPr>
          <w:color w:val="333333"/>
          <w:sz w:val="28"/>
          <w:szCs w:val="28"/>
          <w:shd w:val="clear" w:color="auto" w:fill="FFFFFF"/>
        </w:rPr>
        <w:t xml:space="preserve">Этот </w:t>
      </w:r>
      <w:r w:rsidRPr="005C4C10">
        <w:rPr>
          <w:color w:val="333333"/>
          <w:sz w:val="28"/>
          <w:szCs w:val="28"/>
          <w:shd w:val="clear" w:color="auto" w:fill="FFFFFF"/>
        </w:rPr>
        <w:t>вид рынка</w:t>
      </w:r>
      <w:r w:rsidR="00CF6AE3" w:rsidRPr="005C4C10">
        <w:rPr>
          <w:color w:val="333333"/>
          <w:sz w:val="28"/>
          <w:szCs w:val="28"/>
          <w:shd w:val="clear" w:color="auto" w:fill="FFFFFF"/>
        </w:rPr>
        <w:t xml:space="preserve"> не является </w:t>
      </w:r>
      <w:r w:rsidRPr="005C4C10">
        <w:rPr>
          <w:color w:val="333333"/>
          <w:sz w:val="28"/>
          <w:szCs w:val="28"/>
          <w:shd w:val="clear" w:color="auto" w:fill="FFFFFF"/>
        </w:rPr>
        <w:t xml:space="preserve">развитым, но он </w:t>
      </w:r>
      <w:r w:rsidR="00CF6AE3" w:rsidRPr="005C4C10">
        <w:rPr>
          <w:color w:val="333333"/>
          <w:sz w:val="28"/>
          <w:szCs w:val="28"/>
          <w:shd w:val="clear" w:color="auto" w:fill="FFFFFF"/>
        </w:rPr>
        <w:t xml:space="preserve">имеет достаточно </w:t>
      </w:r>
      <w:r w:rsidRPr="005C4C10">
        <w:rPr>
          <w:color w:val="333333"/>
          <w:sz w:val="28"/>
          <w:szCs w:val="28"/>
          <w:shd w:val="clear" w:color="auto" w:fill="FFFFFF"/>
        </w:rPr>
        <w:t>нарастающи</w:t>
      </w:r>
      <w:r w:rsidR="00CF6AE3" w:rsidRPr="005C4C10">
        <w:rPr>
          <w:color w:val="333333"/>
          <w:sz w:val="28"/>
          <w:szCs w:val="28"/>
          <w:shd w:val="clear" w:color="auto" w:fill="FFFFFF"/>
        </w:rPr>
        <w:t>е</w:t>
      </w:r>
      <w:r w:rsidRPr="005C4C10">
        <w:rPr>
          <w:color w:val="333333"/>
          <w:sz w:val="28"/>
          <w:szCs w:val="28"/>
          <w:shd w:val="clear" w:color="auto" w:fill="FFFFFF"/>
        </w:rPr>
        <w:t xml:space="preserve"> объем</w:t>
      </w:r>
      <w:r w:rsidR="00CF6AE3" w:rsidRPr="005C4C10">
        <w:rPr>
          <w:color w:val="333333"/>
          <w:sz w:val="28"/>
          <w:szCs w:val="28"/>
          <w:shd w:val="clear" w:color="auto" w:fill="FFFFFF"/>
        </w:rPr>
        <w:t xml:space="preserve">ы </w:t>
      </w:r>
      <w:r w:rsidRPr="005C4C10">
        <w:rPr>
          <w:color w:val="333333"/>
          <w:sz w:val="28"/>
          <w:szCs w:val="28"/>
          <w:shd w:val="clear" w:color="auto" w:fill="FFFFFF"/>
        </w:rPr>
        <w:t>операций</w:t>
      </w:r>
      <w:r w:rsidR="00CF6AE3" w:rsidRPr="005C4C10">
        <w:rPr>
          <w:color w:val="333333"/>
          <w:sz w:val="28"/>
          <w:szCs w:val="28"/>
          <w:shd w:val="clear" w:color="auto" w:fill="FFFFFF"/>
        </w:rPr>
        <w:t xml:space="preserve"> на фондовом рынке</w:t>
      </w:r>
      <w:r w:rsidRPr="005C4C10">
        <w:rPr>
          <w:color w:val="333333"/>
          <w:sz w:val="28"/>
          <w:szCs w:val="28"/>
          <w:shd w:val="clear" w:color="auto" w:fill="FFFFFF"/>
        </w:rPr>
        <w:t xml:space="preserve">. </w:t>
      </w:r>
      <w:r w:rsidR="00CF6AE3" w:rsidRPr="005C4C10">
        <w:rPr>
          <w:color w:val="333333"/>
          <w:sz w:val="28"/>
          <w:szCs w:val="28"/>
          <w:shd w:val="clear" w:color="auto" w:fill="FFFFFF"/>
        </w:rPr>
        <w:t xml:space="preserve">В связи с этим исследование российского рынка акций в современной России </w:t>
      </w:r>
      <w:r w:rsidRPr="005C4C10">
        <w:rPr>
          <w:color w:val="333333"/>
          <w:sz w:val="28"/>
          <w:szCs w:val="28"/>
          <w:shd w:val="clear" w:color="auto" w:fill="FFFFFF"/>
        </w:rPr>
        <w:t xml:space="preserve">вызывает </w:t>
      </w:r>
      <w:r w:rsidR="00CF6AE3" w:rsidRPr="005C4C10">
        <w:rPr>
          <w:color w:val="333333"/>
          <w:sz w:val="28"/>
          <w:szCs w:val="28"/>
          <w:shd w:val="clear" w:color="auto" w:fill="FFFFFF"/>
        </w:rPr>
        <w:t xml:space="preserve">пристальный </w:t>
      </w:r>
      <w:r w:rsidRPr="005C4C10">
        <w:rPr>
          <w:color w:val="333333"/>
          <w:sz w:val="28"/>
          <w:szCs w:val="28"/>
          <w:shd w:val="clear" w:color="auto" w:fill="FFFFFF"/>
        </w:rPr>
        <w:t xml:space="preserve">интерес для изучения и </w:t>
      </w:r>
      <w:r w:rsidR="00CF6AE3" w:rsidRPr="005C4C10">
        <w:rPr>
          <w:color w:val="333333"/>
          <w:sz w:val="28"/>
          <w:szCs w:val="28"/>
          <w:shd w:val="clear" w:color="auto" w:fill="FFFFFF"/>
        </w:rPr>
        <w:t>понимания</w:t>
      </w:r>
      <w:r w:rsidR="001435FB" w:rsidRPr="005C4C10">
        <w:rPr>
          <w:color w:val="333333"/>
          <w:sz w:val="28"/>
          <w:szCs w:val="28"/>
          <w:shd w:val="clear" w:color="auto" w:fill="FFFFFF"/>
        </w:rPr>
        <w:t xml:space="preserve"> динамики развития данного вида </w:t>
      </w:r>
      <w:r w:rsidR="00CF6AE3" w:rsidRPr="005C4C10">
        <w:rPr>
          <w:color w:val="333333"/>
          <w:sz w:val="28"/>
          <w:szCs w:val="28"/>
          <w:shd w:val="clear" w:color="auto" w:fill="FFFFFF"/>
        </w:rPr>
        <w:t xml:space="preserve">рынка. </w:t>
      </w:r>
    </w:p>
    <w:p w:rsidR="00981B84" w:rsidRPr="005C4C10" w:rsidRDefault="00CF6AE3"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Достаточно большое количество </w:t>
      </w:r>
      <w:r w:rsidR="00981B84" w:rsidRPr="005C4C10">
        <w:rPr>
          <w:color w:val="333333"/>
          <w:sz w:val="28"/>
          <w:szCs w:val="28"/>
        </w:rPr>
        <w:t xml:space="preserve">участников </w:t>
      </w:r>
      <w:r w:rsidR="000559CE" w:rsidRPr="005C4C10">
        <w:rPr>
          <w:color w:val="333333"/>
          <w:sz w:val="28"/>
          <w:szCs w:val="28"/>
        </w:rPr>
        <w:t xml:space="preserve">внедряются </w:t>
      </w:r>
      <w:r w:rsidR="00981B84" w:rsidRPr="005C4C10">
        <w:rPr>
          <w:color w:val="333333"/>
          <w:sz w:val="28"/>
          <w:szCs w:val="28"/>
        </w:rPr>
        <w:t>в процесс международной интеграции капитала и развития финансового и фондового рынков. Постепенное становление рынка капитала</w:t>
      </w:r>
      <w:r w:rsidR="000559CE" w:rsidRPr="005C4C10">
        <w:rPr>
          <w:color w:val="333333"/>
          <w:sz w:val="28"/>
          <w:szCs w:val="28"/>
        </w:rPr>
        <w:t xml:space="preserve"> в России приводит к тому, что этот процесс </w:t>
      </w:r>
      <w:r w:rsidR="00981B84" w:rsidRPr="005C4C10">
        <w:rPr>
          <w:color w:val="333333"/>
          <w:sz w:val="28"/>
          <w:szCs w:val="28"/>
        </w:rPr>
        <w:t xml:space="preserve"> не только положительно </w:t>
      </w:r>
      <w:r w:rsidR="000559CE" w:rsidRPr="005C4C10">
        <w:rPr>
          <w:color w:val="333333"/>
          <w:sz w:val="28"/>
          <w:szCs w:val="28"/>
        </w:rPr>
        <w:t xml:space="preserve">отражаются на различных </w:t>
      </w:r>
      <w:r w:rsidR="00981B84" w:rsidRPr="005C4C10">
        <w:rPr>
          <w:color w:val="333333"/>
          <w:sz w:val="28"/>
          <w:szCs w:val="28"/>
        </w:rPr>
        <w:t xml:space="preserve"> секторах экономики, инфраструктуре и классе собственников, но </w:t>
      </w:r>
      <w:r w:rsidR="000559CE" w:rsidRPr="005C4C10">
        <w:rPr>
          <w:color w:val="333333"/>
          <w:sz w:val="28"/>
          <w:szCs w:val="28"/>
        </w:rPr>
        <w:t xml:space="preserve">также и </w:t>
      </w:r>
      <w:r w:rsidR="00981B84" w:rsidRPr="005C4C10">
        <w:rPr>
          <w:color w:val="333333"/>
          <w:sz w:val="28"/>
          <w:szCs w:val="28"/>
        </w:rPr>
        <w:t>выз</w:t>
      </w:r>
      <w:r w:rsidR="000559CE" w:rsidRPr="005C4C10">
        <w:rPr>
          <w:color w:val="333333"/>
          <w:sz w:val="28"/>
          <w:szCs w:val="28"/>
        </w:rPr>
        <w:t>ы</w:t>
      </w:r>
      <w:r w:rsidR="00981B84" w:rsidRPr="005C4C10">
        <w:rPr>
          <w:color w:val="333333"/>
          <w:sz w:val="28"/>
          <w:szCs w:val="28"/>
        </w:rPr>
        <w:t>ва</w:t>
      </w:r>
      <w:r w:rsidR="000559CE" w:rsidRPr="005C4C10">
        <w:rPr>
          <w:color w:val="333333"/>
          <w:sz w:val="28"/>
          <w:szCs w:val="28"/>
        </w:rPr>
        <w:t xml:space="preserve">ет </w:t>
      </w:r>
      <w:r w:rsidR="00981B84" w:rsidRPr="005C4C10">
        <w:rPr>
          <w:color w:val="333333"/>
          <w:sz w:val="28"/>
          <w:szCs w:val="28"/>
        </w:rPr>
        <w:t xml:space="preserve">ряд проблем, </w:t>
      </w:r>
      <w:r w:rsidR="000559CE" w:rsidRPr="005C4C10">
        <w:rPr>
          <w:color w:val="333333"/>
          <w:sz w:val="28"/>
          <w:szCs w:val="28"/>
        </w:rPr>
        <w:t>к которым относятся</w:t>
      </w:r>
      <w:r w:rsidR="00981B84" w:rsidRPr="005C4C10">
        <w:rPr>
          <w:color w:val="333333"/>
          <w:sz w:val="28"/>
          <w:szCs w:val="28"/>
        </w:rPr>
        <w:t>:</w:t>
      </w:r>
      <w:r w:rsidR="004C0D3E" w:rsidRPr="005C4C10">
        <w:rPr>
          <w:color w:val="333333"/>
          <w:sz w:val="28"/>
          <w:szCs w:val="28"/>
        </w:rPr>
        <w:t xml:space="preserve"> </w:t>
      </w:r>
      <w:r w:rsidR="00981B84" w:rsidRPr="005C4C10">
        <w:rPr>
          <w:color w:val="333333"/>
          <w:sz w:val="28"/>
          <w:szCs w:val="28"/>
        </w:rPr>
        <w:t xml:space="preserve">совершенствование </w:t>
      </w:r>
      <w:r w:rsidR="009E0AF5" w:rsidRPr="005C4C10">
        <w:rPr>
          <w:color w:val="333333"/>
          <w:sz w:val="28"/>
          <w:szCs w:val="28"/>
        </w:rPr>
        <w:t>правового (законодательного) регулирование рынка акций</w:t>
      </w:r>
      <w:r w:rsidR="00981B84" w:rsidRPr="005C4C10">
        <w:rPr>
          <w:color w:val="333333"/>
          <w:sz w:val="28"/>
          <w:szCs w:val="28"/>
        </w:rPr>
        <w:t xml:space="preserve">; выбор в пользу российского или иностранного капитала; защита от финансовых </w:t>
      </w:r>
      <w:r w:rsidR="009E0AF5" w:rsidRPr="005C4C10">
        <w:rPr>
          <w:color w:val="333333"/>
          <w:sz w:val="28"/>
          <w:szCs w:val="28"/>
        </w:rPr>
        <w:t xml:space="preserve">и экономических </w:t>
      </w:r>
      <w:r w:rsidR="00981B84" w:rsidRPr="005C4C10">
        <w:rPr>
          <w:color w:val="333333"/>
          <w:sz w:val="28"/>
          <w:szCs w:val="28"/>
        </w:rPr>
        <w:t>кризис</w:t>
      </w:r>
      <w:r w:rsidR="009E0AF5" w:rsidRPr="005C4C10">
        <w:rPr>
          <w:color w:val="333333"/>
          <w:sz w:val="28"/>
          <w:szCs w:val="28"/>
        </w:rPr>
        <w:t xml:space="preserve">ов и ликвидации </w:t>
      </w:r>
      <w:r w:rsidR="00981B84" w:rsidRPr="005C4C10">
        <w:rPr>
          <w:color w:val="333333"/>
          <w:sz w:val="28"/>
          <w:szCs w:val="28"/>
        </w:rPr>
        <w:t xml:space="preserve">их последствий, </w:t>
      </w:r>
      <w:r w:rsidR="009E0AF5" w:rsidRPr="005C4C10">
        <w:rPr>
          <w:color w:val="333333"/>
          <w:sz w:val="28"/>
          <w:szCs w:val="28"/>
        </w:rPr>
        <w:t xml:space="preserve">а также </w:t>
      </w:r>
      <w:r w:rsidR="00981B84" w:rsidRPr="005C4C10">
        <w:rPr>
          <w:color w:val="333333"/>
          <w:sz w:val="28"/>
          <w:szCs w:val="28"/>
        </w:rPr>
        <w:t>рациональная оценка стоимости капитала.</w:t>
      </w:r>
    </w:p>
    <w:p w:rsidR="00B4413E" w:rsidRPr="005C4C10" w:rsidRDefault="009E0AF5" w:rsidP="00B4413E">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В настоящее врем </w:t>
      </w:r>
      <w:r w:rsidR="00981B84" w:rsidRPr="005C4C10">
        <w:rPr>
          <w:color w:val="333333"/>
          <w:sz w:val="28"/>
          <w:szCs w:val="28"/>
        </w:rPr>
        <w:t>рынок акций</w:t>
      </w:r>
      <w:r w:rsidRPr="005C4C10">
        <w:rPr>
          <w:color w:val="333333"/>
          <w:sz w:val="28"/>
          <w:szCs w:val="28"/>
        </w:rPr>
        <w:t xml:space="preserve"> на фондовом рынке </w:t>
      </w:r>
      <w:r w:rsidR="00981B84" w:rsidRPr="005C4C10">
        <w:rPr>
          <w:color w:val="333333"/>
          <w:sz w:val="28"/>
          <w:szCs w:val="28"/>
        </w:rPr>
        <w:t>представляет</w:t>
      </w:r>
      <w:r w:rsidRPr="005C4C10">
        <w:rPr>
          <w:color w:val="333333"/>
          <w:sz w:val="28"/>
          <w:szCs w:val="28"/>
        </w:rPr>
        <w:t xml:space="preserve"> собой </w:t>
      </w:r>
      <w:r w:rsidR="00981B84" w:rsidRPr="005C4C10">
        <w:rPr>
          <w:color w:val="333333"/>
          <w:sz w:val="28"/>
          <w:szCs w:val="28"/>
        </w:rPr>
        <w:t xml:space="preserve"> составную, </w:t>
      </w:r>
      <w:r w:rsidRPr="005C4C10">
        <w:rPr>
          <w:color w:val="333333"/>
          <w:sz w:val="28"/>
          <w:szCs w:val="28"/>
        </w:rPr>
        <w:t xml:space="preserve">а также </w:t>
      </w:r>
      <w:r w:rsidR="00981B84" w:rsidRPr="005C4C10">
        <w:rPr>
          <w:color w:val="333333"/>
          <w:sz w:val="28"/>
          <w:szCs w:val="28"/>
        </w:rPr>
        <w:t xml:space="preserve">достаточно контролируемую </w:t>
      </w:r>
      <w:r w:rsidRPr="005C4C10">
        <w:rPr>
          <w:color w:val="333333"/>
          <w:sz w:val="28"/>
          <w:szCs w:val="28"/>
        </w:rPr>
        <w:t xml:space="preserve">и организованную </w:t>
      </w:r>
      <w:r w:rsidR="00981B84" w:rsidRPr="005C4C10">
        <w:rPr>
          <w:color w:val="333333"/>
          <w:sz w:val="28"/>
          <w:szCs w:val="28"/>
        </w:rPr>
        <w:t>часть финансового</w:t>
      </w:r>
      <w:r w:rsidRPr="005C4C10">
        <w:rPr>
          <w:color w:val="333333"/>
          <w:sz w:val="28"/>
          <w:szCs w:val="28"/>
        </w:rPr>
        <w:t xml:space="preserve"> и фондового </w:t>
      </w:r>
      <w:r w:rsidR="00981B84" w:rsidRPr="005C4C10">
        <w:rPr>
          <w:color w:val="333333"/>
          <w:sz w:val="28"/>
          <w:szCs w:val="28"/>
        </w:rPr>
        <w:t xml:space="preserve">рынка, на котором происходит перераспределение денежных средств с </w:t>
      </w:r>
      <w:r w:rsidRPr="005C4C10">
        <w:rPr>
          <w:color w:val="333333"/>
          <w:sz w:val="28"/>
          <w:szCs w:val="28"/>
        </w:rPr>
        <w:t xml:space="preserve">позиции </w:t>
      </w:r>
      <w:r w:rsidR="00981B84" w:rsidRPr="005C4C10">
        <w:rPr>
          <w:color w:val="333333"/>
          <w:sz w:val="28"/>
          <w:szCs w:val="28"/>
        </w:rPr>
        <w:t xml:space="preserve">таких финансовых инструментов, как ценные бумаги. </w:t>
      </w:r>
      <w:r w:rsidRPr="005C4C10">
        <w:rPr>
          <w:color w:val="333333"/>
          <w:sz w:val="28"/>
          <w:szCs w:val="28"/>
        </w:rPr>
        <w:t xml:space="preserve">Уполномоченным на то </w:t>
      </w:r>
      <w:r w:rsidR="00981B84" w:rsidRPr="005C4C10">
        <w:rPr>
          <w:color w:val="333333"/>
          <w:sz w:val="28"/>
          <w:szCs w:val="28"/>
        </w:rPr>
        <w:t>органом государственного регулирования рынка акций в России является Федеральная служба РФ по финансовым рынкам (ФСФР)</w:t>
      </w:r>
      <w:r w:rsidRPr="005C4C10">
        <w:rPr>
          <w:color w:val="333333"/>
          <w:sz w:val="28"/>
          <w:szCs w:val="28"/>
        </w:rPr>
        <w:t xml:space="preserve">, которая представляет собой </w:t>
      </w:r>
      <w:r w:rsidR="00981B84" w:rsidRPr="005C4C10">
        <w:rPr>
          <w:color w:val="333333"/>
          <w:sz w:val="28"/>
          <w:szCs w:val="28"/>
        </w:rPr>
        <w:t xml:space="preserve">коллегиальный орган в составе </w:t>
      </w:r>
      <w:r w:rsidR="00981B84" w:rsidRPr="005C4C10">
        <w:rPr>
          <w:color w:val="333333"/>
          <w:sz w:val="28"/>
          <w:szCs w:val="28"/>
        </w:rPr>
        <w:lastRenderedPageBreak/>
        <w:t xml:space="preserve">Правительства РФ, </w:t>
      </w:r>
      <w:r w:rsidRPr="005C4C10">
        <w:rPr>
          <w:color w:val="333333"/>
          <w:sz w:val="28"/>
          <w:szCs w:val="28"/>
        </w:rPr>
        <w:t xml:space="preserve">обладающий </w:t>
      </w:r>
      <w:r w:rsidR="00981B84" w:rsidRPr="005C4C10">
        <w:rPr>
          <w:color w:val="333333"/>
          <w:sz w:val="28"/>
          <w:szCs w:val="28"/>
        </w:rPr>
        <w:t xml:space="preserve">большими полномочиями в </w:t>
      </w:r>
      <w:r w:rsidRPr="005C4C10">
        <w:rPr>
          <w:color w:val="333333"/>
          <w:sz w:val="28"/>
          <w:szCs w:val="28"/>
        </w:rPr>
        <w:t xml:space="preserve">сфере </w:t>
      </w:r>
      <w:r w:rsidR="00981B84" w:rsidRPr="005C4C10">
        <w:rPr>
          <w:color w:val="333333"/>
          <w:sz w:val="28"/>
          <w:szCs w:val="28"/>
        </w:rPr>
        <w:t xml:space="preserve"> координации, разработке стандартов, лицензирования профессиональных участников, установления квалификационных требований и </w:t>
      </w:r>
      <w:r w:rsidRPr="005C4C10">
        <w:rPr>
          <w:color w:val="333333"/>
          <w:sz w:val="28"/>
          <w:szCs w:val="28"/>
        </w:rPr>
        <w:t>др</w:t>
      </w:r>
      <w:r w:rsidR="00981B84" w:rsidRPr="005C4C10">
        <w:rPr>
          <w:color w:val="333333"/>
          <w:sz w:val="28"/>
          <w:szCs w:val="28"/>
        </w:rPr>
        <w:t>. Но несмотря на постоянное совершенствование правовой базы рынка ценных бумаг, а также усиление надзора, регулирования и регламентации поведения участников фондового рынка, на данном этапе его функционирования имеют место определенные риски в области системы регулирования и контроля.</w:t>
      </w:r>
    </w:p>
    <w:p w:rsidR="00981B84" w:rsidRPr="005C4C10" w:rsidRDefault="00981B84"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В России существуют несколько основных биржевых площадок</w:t>
      </w:r>
      <w:r w:rsidR="00B4413E" w:rsidRPr="005C4C10">
        <w:rPr>
          <w:color w:val="333333"/>
          <w:sz w:val="28"/>
          <w:szCs w:val="28"/>
        </w:rPr>
        <w:t xml:space="preserve"> [</w:t>
      </w:r>
      <w:r w:rsidR="00B4413E" w:rsidRPr="005C4C10">
        <w:rPr>
          <w:sz w:val="28"/>
        </w:rPr>
        <w:t xml:space="preserve">Рынок ценных бумаг: теория и практика, 2014. </w:t>
      </w:r>
      <w:r w:rsidR="00B4413E" w:rsidRPr="005C4C10">
        <w:rPr>
          <w:sz w:val="28"/>
        </w:rPr>
        <w:t>–</w:t>
      </w:r>
      <w:r w:rsidR="00B4413E" w:rsidRPr="005C4C10">
        <w:rPr>
          <w:sz w:val="28"/>
        </w:rPr>
        <w:t xml:space="preserve"> </w:t>
      </w:r>
      <w:r w:rsidR="00B4413E" w:rsidRPr="005C4C10">
        <w:rPr>
          <w:sz w:val="28"/>
        </w:rPr>
        <w:t>с. 122]</w:t>
      </w:r>
      <w:r w:rsidRPr="005C4C10">
        <w:rPr>
          <w:color w:val="333333"/>
          <w:sz w:val="28"/>
          <w:szCs w:val="28"/>
        </w:rPr>
        <w:t>:</w:t>
      </w:r>
    </w:p>
    <w:p w:rsidR="00981B84" w:rsidRPr="005C4C10" w:rsidRDefault="000F7886"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 </w:t>
      </w:r>
      <w:r w:rsidR="00981B84" w:rsidRPr="005C4C10">
        <w:rPr>
          <w:color w:val="333333"/>
          <w:sz w:val="28"/>
          <w:szCs w:val="28"/>
        </w:rPr>
        <w:t>ФБСПб (Санкт-Петербургская Биржа);</w:t>
      </w:r>
    </w:p>
    <w:p w:rsidR="00981B84" w:rsidRPr="005C4C10" w:rsidRDefault="000F7886"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 </w:t>
      </w:r>
      <w:r w:rsidR="00981B84" w:rsidRPr="005C4C10">
        <w:rPr>
          <w:color w:val="333333"/>
          <w:sz w:val="28"/>
          <w:szCs w:val="28"/>
        </w:rPr>
        <w:t>Московская ФБ;</w:t>
      </w:r>
    </w:p>
    <w:p w:rsidR="00981B84" w:rsidRPr="005C4C10" w:rsidRDefault="000F7886"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 </w:t>
      </w:r>
      <w:r w:rsidR="00981B84" w:rsidRPr="005C4C10">
        <w:rPr>
          <w:color w:val="333333"/>
          <w:sz w:val="28"/>
          <w:szCs w:val="28"/>
        </w:rPr>
        <w:t>Российская Торговая Система (РТС);</w:t>
      </w:r>
    </w:p>
    <w:p w:rsidR="00981B84" w:rsidRPr="005C4C10" w:rsidRDefault="00981B84"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Олигополия в среде посредников на отечественном фондовом рынке создает условия для манипулирования рынком и является существенным его недостатком.</w:t>
      </w:r>
    </w:p>
    <w:p w:rsidR="00393FA7" w:rsidRPr="005C4C10" w:rsidRDefault="00393FA7" w:rsidP="00393FA7">
      <w:pPr>
        <w:spacing w:line="360" w:lineRule="auto"/>
        <w:ind w:firstLine="709"/>
        <w:jc w:val="both"/>
        <w:rPr>
          <w:sz w:val="28"/>
          <w:szCs w:val="28"/>
        </w:rPr>
      </w:pPr>
      <w:r w:rsidRPr="005C4C10">
        <w:rPr>
          <w:sz w:val="28"/>
          <w:szCs w:val="28"/>
        </w:rPr>
        <w:t>Фондовый рынок Биржи является центром ликвидно</w:t>
      </w:r>
      <w:r w:rsidRPr="005C4C10">
        <w:rPr>
          <w:sz w:val="28"/>
          <w:szCs w:val="28"/>
        </w:rPr>
        <w:softHyphen/>
        <w:t>сти по операциям с российскими ценными бумагами и основной площадкой для привлечения капитала отечественными компаниями. На Бирже проводятся раз</w:t>
      </w:r>
      <w:r w:rsidRPr="005C4C10">
        <w:rPr>
          <w:sz w:val="28"/>
          <w:szCs w:val="28"/>
        </w:rPr>
        <w:softHyphen/>
        <w:t>мещения и торги акциями и депозитарными расписками российских и иностранных компаний, государственными, региональными и корпоративными облигациями, облигациями Банка России (ОБР), суверенными и корпо</w:t>
      </w:r>
      <w:r w:rsidRPr="005C4C10">
        <w:rPr>
          <w:sz w:val="28"/>
          <w:szCs w:val="28"/>
        </w:rPr>
        <w:softHyphen/>
        <w:t>ративными еврооблигациями, инвестиционными паями паевых инвестиционных фондов (ПИФ) и биржевых паевых инвестиционных фондов (БПИФ), акциями биржевых инвестиционных фондов</w:t>
      </w:r>
      <w:r w:rsidRPr="005C4C10">
        <w:rPr>
          <w:sz w:val="28"/>
          <w:szCs w:val="28"/>
          <w:lang w:eastAsia="en-US" w:bidi="en-US"/>
        </w:rPr>
        <w:t xml:space="preserve"> </w:t>
      </w:r>
      <w:r w:rsidRPr="005C4C10">
        <w:rPr>
          <w:sz w:val="28"/>
          <w:szCs w:val="28"/>
        </w:rPr>
        <w:t xml:space="preserve">и ипотечными сертификатами участия. </w:t>
      </w:r>
    </w:p>
    <w:p w:rsidR="00D14B52" w:rsidRPr="005C4C10" w:rsidRDefault="000F7886" w:rsidP="00D14B52">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За последние несколько лет ситуация на российском фондовом рынке значительно ухудшается. </w:t>
      </w:r>
      <w:r w:rsidR="00E4455E" w:rsidRPr="005C4C10">
        <w:rPr>
          <w:color w:val="333333"/>
          <w:sz w:val="28"/>
          <w:szCs w:val="28"/>
          <w:shd w:val="clear" w:color="auto" w:fill="FFFFFF"/>
        </w:rPr>
        <w:t xml:space="preserve">Об этом свидетельствуют такие факторы, как снижение числа эмитентов, падение доли российского фондового рынка (в том числе и рынка акций) относительно мировых и развивающихся рынков, снижение коэффициента оборачиваемости (это отношение объема торгов к </w:t>
      </w:r>
      <w:r w:rsidR="00E4455E" w:rsidRPr="005C4C10">
        <w:rPr>
          <w:color w:val="333333"/>
          <w:sz w:val="28"/>
          <w:szCs w:val="28"/>
          <w:shd w:val="clear" w:color="auto" w:fill="FFFFFF"/>
        </w:rPr>
        <w:lastRenderedPageBreak/>
        <w:t xml:space="preserve">капитализации) и др. Все эти факторы негативно повлияли на российский рынок акций и привели к возникновению отрицательных последствий, таких, как </w:t>
      </w:r>
      <w:r w:rsidR="00981B84" w:rsidRPr="005C4C10">
        <w:rPr>
          <w:color w:val="333333"/>
          <w:sz w:val="28"/>
          <w:szCs w:val="28"/>
        </w:rPr>
        <w:t>увеличение первичных размещений и появление новых эмитентов</w:t>
      </w:r>
      <w:r w:rsidR="00E4455E" w:rsidRPr="005C4C10">
        <w:rPr>
          <w:color w:val="333333"/>
          <w:sz w:val="28"/>
          <w:szCs w:val="28"/>
        </w:rPr>
        <w:t xml:space="preserve">, в результате которых </w:t>
      </w:r>
      <w:r w:rsidR="00981B84" w:rsidRPr="005C4C10">
        <w:rPr>
          <w:color w:val="333333"/>
          <w:sz w:val="28"/>
          <w:szCs w:val="28"/>
        </w:rPr>
        <w:t xml:space="preserve">происходила отраслевая диверсификация российского фондового рынка, </w:t>
      </w:r>
      <w:r w:rsidR="00E4455E" w:rsidRPr="005C4C10">
        <w:rPr>
          <w:color w:val="333333"/>
          <w:sz w:val="28"/>
          <w:szCs w:val="28"/>
        </w:rPr>
        <w:t xml:space="preserve">снижение </w:t>
      </w:r>
      <w:r w:rsidR="00981B84" w:rsidRPr="005C4C10">
        <w:rPr>
          <w:color w:val="333333"/>
          <w:sz w:val="28"/>
          <w:szCs w:val="28"/>
        </w:rPr>
        <w:t>доли крупнейших эмитентов по капитализации и объемам торгов</w:t>
      </w:r>
      <w:r w:rsidR="00E4455E" w:rsidRPr="005C4C10">
        <w:rPr>
          <w:color w:val="333333"/>
          <w:sz w:val="28"/>
          <w:szCs w:val="28"/>
        </w:rPr>
        <w:t xml:space="preserve"> – все это </w:t>
      </w:r>
      <w:r w:rsidR="00981B84" w:rsidRPr="005C4C10">
        <w:rPr>
          <w:color w:val="333333"/>
          <w:sz w:val="28"/>
          <w:szCs w:val="28"/>
        </w:rPr>
        <w:t xml:space="preserve">привело к </w:t>
      </w:r>
      <w:r w:rsidR="00E4455E" w:rsidRPr="005C4C10">
        <w:rPr>
          <w:color w:val="333333"/>
          <w:sz w:val="28"/>
          <w:szCs w:val="28"/>
        </w:rPr>
        <w:t xml:space="preserve">уменьшению </w:t>
      </w:r>
      <w:r w:rsidR="00981B84" w:rsidRPr="005C4C10">
        <w:rPr>
          <w:color w:val="333333"/>
          <w:sz w:val="28"/>
          <w:szCs w:val="28"/>
        </w:rPr>
        <w:t>уровня концентрации российского фондового рынка</w:t>
      </w:r>
      <w:r w:rsidR="00E4455E" w:rsidRPr="005C4C10">
        <w:rPr>
          <w:color w:val="333333"/>
          <w:sz w:val="28"/>
          <w:szCs w:val="28"/>
        </w:rPr>
        <w:t xml:space="preserve"> акций</w:t>
      </w:r>
      <w:r w:rsidR="00981B84" w:rsidRPr="005C4C10">
        <w:rPr>
          <w:color w:val="333333"/>
          <w:sz w:val="28"/>
          <w:szCs w:val="28"/>
        </w:rPr>
        <w:t xml:space="preserve">. </w:t>
      </w:r>
    </w:p>
    <w:p w:rsidR="00D14B52" w:rsidRPr="005C4C10" w:rsidRDefault="00D14B52" w:rsidP="00D14B52">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В таблице 2.1 </w:t>
      </w:r>
      <w:r w:rsidR="00981B84" w:rsidRPr="005C4C10">
        <w:rPr>
          <w:color w:val="333333"/>
          <w:sz w:val="28"/>
          <w:szCs w:val="28"/>
        </w:rPr>
        <w:t xml:space="preserve">приведены сводные </w:t>
      </w:r>
      <w:r w:rsidRPr="005C4C10">
        <w:rPr>
          <w:color w:val="333333"/>
          <w:sz w:val="28"/>
          <w:szCs w:val="28"/>
        </w:rPr>
        <w:t xml:space="preserve">показатели </w:t>
      </w:r>
      <w:r w:rsidR="00981B84" w:rsidRPr="005C4C10">
        <w:rPr>
          <w:color w:val="333333"/>
          <w:sz w:val="28"/>
          <w:szCs w:val="28"/>
        </w:rPr>
        <w:t>об акциях российских эмитентов, которые предлагаются</w:t>
      </w:r>
      <w:r w:rsidRPr="005C4C10">
        <w:rPr>
          <w:color w:val="333333"/>
          <w:sz w:val="28"/>
          <w:szCs w:val="28"/>
        </w:rPr>
        <w:t xml:space="preserve"> </w:t>
      </w:r>
      <w:r w:rsidR="00981B84" w:rsidRPr="005C4C10">
        <w:rPr>
          <w:color w:val="333333"/>
          <w:sz w:val="28"/>
          <w:szCs w:val="28"/>
        </w:rPr>
        <w:t xml:space="preserve">на </w:t>
      </w:r>
      <w:r w:rsidRPr="005C4C10">
        <w:rPr>
          <w:color w:val="333333"/>
          <w:sz w:val="28"/>
          <w:szCs w:val="28"/>
        </w:rPr>
        <w:t xml:space="preserve"> </w:t>
      </w:r>
      <w:r w:rsidR="00981B84" w:rsidRPr="005C4C10">
        <w:rPr>
          <w:color w:val="333333"/>
          <w:sz w:val="28"/>
          <w:szCs w:val="28"/>
        </w:rPr>
        <w:t xml:space="preserve">фондовом </w:t>
      </w:r>
      <w:r w:rsidRPr="005C4C10">
        <w:rPr>
          <w:color w:val="333333"/>
          <w:sz w:val="28"/>
          <w:szCs w:val="28"/>
        </w:rPr>
        <w:t xml:space="preserve">рынке  группы «Московская </w:t>
      </w:r>
    </w:p>
    <w:p w:rsidR="00981B84" w:rsidRPr="005C4C10" w:rsidRDefault="00D14B52" w:rsidP="00D14B52">
      <w:pPr>
        <w:pStyle w:val="a3"/>
        <w:shd w:val="clear" w:color="auto" w:fill="FFFFFF"/>
        <w:spacing w:before="0" w:beforeAutospacing="0" w:after="0" w:afterAutospacing="0" w:line="360" w:lineRule="auto"/>
        <w:jc w:val="both"/>
        <w:rPr>
          <w:color w:val="333333"/>
          <w:sz w:val="28"/>
          <w:szCs w:val="28"/>
        </w:rPr>
      </w:pPr>
      <w:r w:rsidRPr="005C4C10">
        <w:rPr>
          <w:color w:val="333333"/>
          <w:sz w:val="28"/>
          <w:szCs w:val="28"/>
        </w:rPr>
        <w:t>биржа» в 2019-2020 гг.</w:t>
      </w:r>
      <w:r w:rsidR="0079409A" w:rsidRPr="005C4C10">
        <w:rPr>
          <w:color w:val="333333"/>
          <w:sz w:val="28"/>
          <w:szCs w:val="28"/>
        </w:rPr>
        <w:t xml:space="preserve"> [Авакян А.Р.</w:t>
      </w:r>
      <w:r w:rsidR="005E3656" w:rsidRPr="005C4C10">
        <w:rPr>
          <w:color w:val="333333"/>
          <w:sz w:val="28"/>
          <w:szCs w:val="28"/>
        </w:rPr>
        <w:t>, 2019,</w:t>
      </w:r>
      <w:r w:rsidR="0079409A" w:rsidRPr="005C4C10">
        <w:rPr>
          <w:color w:val="333333"/>
          <w:sz w:val="28"/>
          <w:szCs w:val="28"/>
        </w:rPr>
        <w:t xml:space="preserve"> с. 36]</w:t>
      </w:r>
      <w:r w:rsidRPr="005C4C10">
        <w:rPr>
          <w:color w:val="333333"/>
          <w:sz w:val="28"/>
          <w:szCs w:val="28"/>
        </w:rPr>
        <w:t xml:space="preserve">. </w:t>
      </w:r>
    </w:p>
    <w:p w:rsidR="00981B84" w:rsidRPr="005C4C10" w:rsidRDefault="00981B84" w:rsidP="00CF6AE3">
      <w:pPr>
        <w:pStyle w:val="a3"/>
        <w:shd w:val="clear" w:color="auto" w:fill="FFFFFF"/>
        <w:spacing w:before="0" w:beforeAutospacing="0" w:after="0" w:afterAutospacing="0" w:line="360" w:lineRule="auto"/>
        <w:rPr>
          <w:color w:val="333333"/>
          <w:sz w:val="28"/>
          <w:szCs w:val="28"/>
        </w:rPr>
      </w:pPr>
      <w:r w:rsidRPr="005C4C10">
        <w:rPr>
          <w:color w:val="333333"/>
          <w:sz w:val="28"/>
          <w:szCs w:val="28"/>
        </w:rPr>
        <w:t>Таблица 1</w:t>
      </w:r>
      <w:r w:rsidR="00CF6AE3" w:rsidRPr="005C4C10">
        <w:rPr>
          <w:color w:val="333333"/>
          <w:sz w:val="28"/>
          <w:szCs w:val="28"/>
        </w:rPr>
        <w:t xml:space="preserve"> - </w:t>
      </w:r>
      <w:r w:rsidRPr="005C4C10">
        <w:rPr>
          <w:color w:val="333333"/>
          <w:sz w:val="28"/>
          <w:szCs w:val="28"/>
        </w:rPr>
        <w:t>Организованный рынок акций</w:t>
      </w:r>
      <w:r w:rsidR="00CF6AE3" w:rsidRPr="005C4C10">
        <w:rPr>
          <w:color w:val="333333"/>
          <w:sz w:val="28"/>
          <w:szCs w:val="28"/>
        </w:rPr>
        <w:t xml:space="preserve"> на российском рынке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582"/>
        <w:gridCol w:w="3744"/>
        <w:gridCol w:w="4034"/>
      </w:tblGrid>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Период</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Количество эмитентов акций</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Количество выпуска акций (АО, АП) в котировальных списках (I и II уровня)</w:t>
            </w:r>
          </w:p>
        </w:tc>
      </w:tr>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D14B52" w:rsidP="00D14B52">
            <w:pPr>
              <w:pStyle w:val="a3"/>
              <w:spacing w:before="0" w:beforeAutospacing="0" w:after="0" w:afterAutospacing="0"/>
              <w:jc w:val="center"/>
              <w:rPr>
                <w:color w:val="333333"/>
              </w:rPr>
            </w:pPr>
            <w:r w:rsidRPr="005C4C10">
              <w:rPr>
                <w:color w:val="333333"/>
                <w:lang w:val="en-US"/>
              </w:rPr>
              <w:t>III</w:t>
            </w:r>
            <w:r w:rsidRPr="005C4C10">
              <w:rPr>
                <w:color w:val="333333"/>
              </w:rPr>
              <w:t xml:space="preserve"> квартал 2019 г.</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252</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105</w:t>
            </w:r>
          </w:p>
        </w:tc>
      </w:tr>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D66CF8" w:rsidP="00D66CF8">
            <w:pPr>
              <w:pStyle w:val="a3"/>
              <w:spacing w:before="0" w:beforeAutospacing="0" w:after="0" w:afterAutospacing="0"/>
              <w:jc w:val="center"/>
              <w:rPr>
                <w:color w:val="333333"/>
              </w:rPr>
            </w:pPr>
            <w:r w:rsidRPr="005C4C10">
              <w:rPr>
                <w:color w:val="333333"/>
                <w:lang w:val="en-US"/>
              </w:rPr>
              <w:t>IV</w:t>
            </w:r>
            <w:r w:rsidRPr="005C4C10">
              <w:rPr>
                <w:color w:val="333333"/>
              </w:rPr>
              <w:t xml:space="preserve"> квартал 2019 г.</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254</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110</w:t>
            </w:r>
          </w:p>
        </w:tc>
      </w:tr>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D14B52" w:rsidP="00D66CF8">
            <w:pPr>
              <w:pStyle w:val="a3"/>
              <w:spacing w:before="0" w:beforeAutospacing="0" w:after="0" w:afterAutospacing="0"/>
              <w:jc w:val="center"/>
              <w:rPr>
                <w:color w:val="333333"/>
              </w:rPr>
            </w:pPr>
            <w:r w:rsidRPr="005C4C10">
              <w:rPr>
                <w:color w:val="333333"/>
                <w:lang w:val="en-US"/>
              </w:rPr>
              <w:t>I</w:t>
            </w:r>
            <w:r w:rsidRPr="005C4C10">
              <w:rPr>
                <w:color w:val="333333"/>
              </w:rPr>
              <w:t xml:space="preserve"> квартал </w:t>
            </w:r>
            <w:r w:rsidR="00D66CF8" w:rsidRPr="005C4C10">
              <w:rPr>
                <w:color w:val="333333"/>
              </w:rPr>
              <w:t xml:space="preserve">           </w:t>
            </w:r>
            <w:r w:rsidRPr="005C4C10">
              <w:rPr>
                <w:color w:val="333333"/>
              </w:rPr>
              <w:t>20</w:t>
            </w:r>
            <w:r w:rsidR="00D66CF8" w:rsidRPr="005C4C10">
              <w:rPr>
                <w:color w:val="333333"/>
              </w:rPr>
              <w:t>20</w:t>
            </w:r>
            <w:r w:rsidRPr="005C4C10">
              <w:rPr>
                <w:color w:val="333333"/>
              </w:rPr>
              <w:t xml:space="preserve"> г.</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254</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110</w:t>
            </w:r>
          </w:p>
        </w:tc>
      </w:tr>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D66CF8" w:rsidP="00D66CF8">
            <w:pPr>
              <w:pStyle w:val="a3"/>
              <w:spacing w:before="0" w:beforeAutospacing="0" w:after="0" w:afterAutospacing="0"/>
              <w:jc w:val="center"/>
              <w:rPr>
                <w:color w:val="333333"/>
              </w:rPr>
            </w:pPr>
            <w:r w:rsidRPr="005C4C10">
              <w:rPr>
                <w:color w:val="333333"/>
                <w:lang w:val="en-US"/>
              </w:rPr>
              <w:t>II</w:t>
            </w:r>
            <w:r w:rsidRPr="005C4C10">
              <w:rPr>
                <w:color w:val="333333"/>
              </w:rPr>
              <w:t xml:space="preserve"> квартал      2020 г.</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251</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111</w:t>
            </w:r>
          </w:p>
        </w:tc>
      </w:tr>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D14B52" w:rsidP="00D14B52">
            <w:pPr>
              <w:pStyle w:val="a3"/>
              <w:spacing w:before="0" w:beforeAutospacing="0" w:after="0" w:afterAutospacing="0"/>
              <w:jc w:val="center"/>
              <w:rPr>
                <w:color w:val="333333"/>
              </w:rPr>
            </w:pPr>
            <w:r w:rsidRPr="005C4C10">
              <w:rPr>
                <w:color w:val="333333"/>
                <w:lang w:val="en-US"/>
              </w:rPr>
              <w:t>III</w:t>
            </w:r>
            <w:r w:rsidRPr="005C4C10">
              <w:rPr>
                <w:color w:val="333333"/>
              </w:rPr>
              <w:t xml:space="preserve"> квартал 2020 г.</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248</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111</w:t>
            </w:r>
          </w:p>
        </w:tc>
      </w:tr>
      <w:tr w:rsidR="00981B84" w:rsidRPr="005C4C10" w:rsidTr="00D14B52">
        <w:tc>
          <w:tcPr>
            <w:tcW w:w="1582" w:type="dxa"/>
            <w:shd w:val="clear" w:color="auto" w:fill="FFFFFF"/>
            <w:tcMar>
              <w:top w:w="0" w:type="dxa"/>
              <w:left w:w="0" w:type="dxa"/>
              <w:bottom w:w="0" w:type="dxa"/>
              <w:right w:w="0" w:type="dxa"/>
            </w:tcMar>
            <w:hideMark/>
          </w:tcPr>
          <w:p w:rsidR="00981B84" w:rsidRPr="005C4C10" w:rsidRDefault="00D14B52" w:rsidP="00D14B52">
            <w:pPr>
              <w:pStyle w:val="a3"/>
              <w:spacing w:before="0" w:beforeAutospacing="0" w:after="0" w:afterAutospacing="0"/>
              <w:jc w:val="center"/>
              <w:rPr>
                <w:color w:val="333333"/>
              </w:rPr>
            </w:pPr>
            <w:r w:rsidRPr="005C4C10">
              <w:rPr>
                <w:color w:val="333333"/>
                <w:lang w:val="en-US"/>
              </w:rPr>
              <w:t>IV</w:t>
            </w:r>
            <w:r w:rsidRPr="005C4C10">
              <w:rPr>
                <w:color w:val="333333"/>
              </w:rPr>
              <w:t xml:space="preserve"> квартал 2020 г.</w:t>
            </w:r>
          </w:p>
        </w:tc>
        <w:tc>
          <w:tcPr>
            <w:tcW w:w="374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246</w:t>
            </w:r>
          </w:p>
        </w:tc>
        <w:tc>
          <w:tcPr>
            <w:tcW w:w="4034" w:type="dxa"/>
            <w:shd w:val="clear" w:color="auto" w:fill="FFFFFF"/>
            <w:tcMar>
              <w:top w:w="0" w:type="dxa"/>
              <w:left w:w="0" w:type="dxa"/>
              <w:bottom w:w="0" w:type="dxa"/>
              <w:right w:w="0" w:type="dxa"/>
            </w:tcMar>
            <w:hideMark/>
          </w:tcPr>
          <w:p w:rsidR="00981B84" w:rsidRPr="005C4C10" w:rsidRDefault="00981B84" w:rsidP="00CF6AE3">
            <w:pPr>
              <w:pStyle w:val="a3"/>
              <w:spacing w:before="0" w:beforeAutospacing="0" w:after="0" w:afterAutospacing="0"/>
              <w:jc w:val="center"/>
              <w:rPr>
                <w:color w:val="333333"/>
              </w:rPr>
            </w:pPr>
            <w:r w:rsidRPr="005C4C10">
              <w:rPr>
                <w:color w:val="333333"/>
              </w:rPr>
              <w:t>111</w:t>
            </w:r>
          </w:p>
        </w:tc>
      </w:tr>
    </w:tbl>
    <w:p w:rsidR="00D66CF8" w:rsidRPr="005C4C10" w:rsidRDefault="00D66CF8" w:rsidP="00CF6AE3">
      <w:pPr>
        <w:pStyle w:val="a3"/>
        <w:shd w:val="clear" w:color="auto" w:fill="FFFFFF"/>
        <w:spacing w:before="0" w:beforeAutospacing="0" w:after="0" w:afterAutospacing="0" w:line="360" w:lineRule="auto"/>
        <w:ind w:firstLine="709"/>
        <w:jc w:val="both"/>
        <w:rPr>
          <w:color w:val="333333"/>
          <w:sz w:val="28"/>
          <w:szCs w:val="28"/>
        </w:rPr>
      </w:pPr>
    </w:p>
    <w:p w:rsidR="00981B84" w:rsidRPr="005C4C10" w:rsidRDefault="00981B84" w:rsidP="00CF6AE3">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Данные таблицы </w:t>
      </w:r>
      <w:r w:rsidR="00D14B52" w:rsidRPr="005C4C10">
        <w:rPr>
          <w:color w:val="333333"/>
          <w:sz w:val="28"/>
          <w:szCs w:val="28"/>
        </w:rPr>
        <w:t>2.1</w:t>
      </w:r>
      <w:r w:rsidRPr="005C4C10">
        <w:rPr>
          <w:color w:val="333333"/>
          <w:sz w:val="28"/>
          <w:szCs w:val="28"/>
        </w:rPr>
        <w:t xml:space="preserve"> показывают, что количество эмитентов, акции которых обращаются на внутреннем биржевом рынке, имеют неуклонную тенденцию к сокращению. По итогам июня 20</w:t>
      </w:r>
      <w:r w:rsidR="00D14B52" w:rsidRPr="005C4C10">
        <w:rPr>
          <w:color w:val="333333"/>
          <w:sz w:val="28"/>
          <w:szCs w:val="28"/>
        </w:rPr>
        <w:t>20</w:t>
      </w:r>
      <w:r w:rsidRPr="005C4C10">
        <w:rPr>
          <w:color w:val="333333"/>
          <w:sz w:val="28"/>
          <w:szCs w:val="28"/>
        </w:rPr>
        <w:t xml:space="preserve"> г. оно составило 246 компаний против 254 годом ранее. Число выпусков акций, входящих в котировальные списки в</w:t>
      </w:r>
      <w:r w:rsidR="00D14B52" w:rsidRPr="005C4C10">
        <w:rPr>
          <w:color w:val="333333"/>
          <w:sz w:val="28"/>
          <w:szCs w:val="28"/>
        </w:rPr>
        <w:t>ысокого уровня, с 4 квартала 2020</w:t>
      </w:r>
      <w:r w:rsidRPr="005C4C10">
        <w:rPr>
          <w:color w:val="333333"/>
          <w:sz w:val="28"/>
          <w:szCs w:val="28"/>
        </w:rPr>
        <w:t xml:space="preserve"> года остается на отметке 111.</w:t>
      </w:r>
    </w:p>
    <w:p w:rsidR="00542ED4" w:rsidRPr="005C4C10" w:rsidRDefault="00542ED4" w:rsidP="00542ED4">
      <w:pPr>
        <w:spacing w:line="360" w:lineRule="auto"/>
        <w:ind w:firstLine="709"/>
        <w:jc w:val="both"/>
        <w:rPr>
          <w:sz w:val="28"/>
          <w:szCs w:val="28"/>
        </w:rPr>
      </w:pPr>
      <w:r w:rsidRPr="005C4C10">
        <w:rPr>
          <w:sz w:val="28"/>
          <w:szCs w:val="28"/>
        </w:rPr>
        <w:t>Увеличению объема торгов на рынке акций пре</w:t>
      </w:r>
      <w:r w:rsidRPr="005C4C10">
        <w:rPr>
          <w:sz w:val="28"/>
          <w:szCs w:val="28"/>
        </w:rPr>
        <w:softHyphen/>
        <w:t>жде всего способствовали рекордный приток частных инвесторов, расширение времени торгов благодаря введению вечерней торговой сессии, а также существен</w:t>
      </w:r>
      <w:r w:rsidRPr="005C4C10">
        <w:rPr>
          <w:sz w:val="28"/>
          <w:szCs w:val="28"/>
        </w:rPr>
        <w:softHyphen/>
        <w:t xml:space="preserve">ное увеличение количества торгуемых инструментов, в том числе за счет </w:t>
      </w:r>
      <w:r w:rsidRPr="005C4C10">
        <w:rPr>
          <w:sz w:val="28"/>
          <w:szCs w:val="28"/>
        </w:rPr>
        <w:lastRenderedPageBreak/>
        <w:t>иностранных акций. Физические лица нарастили свою долю в торгах до 41 % от всех операций на рынке акций по сравнению с 34 % в 2019 году. Частные инвесторы являются основными участ</w:t>
      </w:r>
      <w:r w:rsidRPr="005C4C10">
        <w:rPr>
          <w:sz w:val="28"/>
          <w:szCs w:val="28"/>
        </w:rPr>
        <w:softHyphen/>
        <w:t>никами вечерней торговой сессии: на их долю приходится 69 % совокупного объема торгов.</w:t>
      </w:r>
    </w:p>
    <w:p w:rsidR="00542ED4" w:rsidRPr="005C4C10" w:rsidRDefault="00542ED4" w:rsidP="00542ED4">
      <w:pPr>
        <w:pStyle w:val="20"/>
        <w:shd w:val="clear" w:color="auto" w:fill="auto"/>
        <w:spacing w:after="0" w:line="360" w:lineRule="auto"/>
        <w:ind w:firstLine="709"/>
        <w:jc w:val="both"/>
        <w:rPr>
          <w:rFonts w:ascii="Times New Roman" w:hAnsi="Times New Roman" w:cs="Times New Roman"/>
          <w:sz w:val="28"/>
          <w:szCs w:val="28"/>
        </w:rPr>
      </w:pPr>
      <w:r w:rsidRPr="005C4C10">
        <w:rPr>
          <w:rFonts w:ascii="Times New Roman" w:hAnsi="Times New Roman" w:cs="Times New Roman"/>
          <w:sz w:val="28"/>
          <w:szCs w:val="28"/>
        </w:rPr>
        <w:t>Высокими темпами растет активность частных инвесторов. В 2020 году сделки на рынке акций заключали 2,3 млн кли</w:t>
      </w:r>
      <w:r w:rsidRPr="005C4C10">
        <w:rPr>
          <w:rFonts w:ascii="Times New Roman" w:hAnsi="Times New Roman" w:cs="Times New Roman"/>
          <w:sz w:val="28"/>
          <w:szCs w:val="28"/>
        </w:rPr>
        <w:softHyphen/>
        <w:t>ентов, ежедневно операции совершали более 200 тыс. ин</w:t>
      </w:r>
      <w:r w:rsidRPr="005C4C10">
        <w:rPr>
          <w:rFonts w:ascii="Times New Roman" w:hAnsi="Times New Roman" w:cs="Times New Roman"/>
          <w:sz w:val="28"/>
          <w:szCs w:val="28"/>
        </w:rPr>
        <w:softHyphen/>
        <w:t>весторов, что в три раза больше, чем в 2019 году.</w:t>
      </w:r>
    </w:p>
    <w:p w:rsidR="00542ED4" w:rsidRPr="005C4C10" w:rsidRDefault="00542ED4" w:rsidP="00542ED4">
      <w:pPr>
        <w:spacing w:line="360" w:lineRule="auto"/>
        <w:ind w:firstLine="709"/>
        <w:jc w:val="both"/>
        <w:rPr>
          <w:sz w:val="28"/>
          <w:szCs w:val="28"/>
        </w:rPr>
      </w:pPr>
      <w:r w:rsidRPr="005C4C10">
        <w:rPr>
          <w:sz w:val="28"/>
          <w:szCs w:val="28"/>
        </w:rPr>
        <w:t>С целью снижения рисков для частных инвесторов на фондовом рынке в ноябре было внедрено ограничение агрессивности рыночных заявок - механизм, который ограничивает влияние подаваемых заявок с существенным отклонением от текущих цен на общий процесс ценообразования.</w:t>
      </w:r>
    </w:p>
    <w:p w:rsidR="00981B84" w:rsidRPr="005C4C10" w:rsidRDefault="00542ED4" w:rsidP="00542ED4">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В современном обществе на </w:t>
      </w:r>
      <w:r w:rsidR="00981B84" w:rsidRPr="005C4C10">
        <w:rPr>
          <w:sz w:val="28"/>
          <w:szCs w:val="28"/>
        </w:rPr>
        <w:t>рынк</w:t>
      </w:r>
      <w:r w:rsidRPr="005C4C10">
        <w:rPr>
          <w:sz w:val="28"/>
          <w:szCs w:val="28"/>
        </w:rPr>
        <w:t>е</w:t>
      </w:r>
      <w:r w:rsidR="00981B84" w:rsidRPr="005C4C10">
        <w:rPr>
          <w:sz w:val="28"/>
          <w:szCs w:val="28"/>
        </w:rPr>
        <w:t xml:space="preserve"> акций </w:t>
      </w:r>
      <w:r w:rsidRPr="005C4C10">
        <w:rPr>
          <w:sz w:val="28"/>
          <w:szCs w:val="28"/>
        </w:rPr>
        <w:t xml:space="preserve">имеется тенденция </w:t>
      </w:r>
      <w:r w:rsidR="00981B84" w:rsidRPr="005C4C10">
        <w:rPr>
          <w:sz w:val="28"/>
          <w:szCs w:val="28"/>
        </w:rPr>
        <w:t xml:space="preserve"> увеличение его капитализации. </w:t>
      </w:r>
      <w:r w:rsidR="00FC1596" w:rsidRPr="005C4C10">
        <w:rPr>
          <w:sz w:val="28"/>
          <w:szCs w:val="28"/>
        </w:rPr>
        <w:t>Да</w:t>
      </w:r>
      <w:r w:rsidRPr="005C4C10">
        <w:rPr>
          <w:sz w:val="28"/>
          <w:szCs w:val="28"/>
        </w:rPr>
        <w:t xml:space="preserve">нный </w:t>
      </w:r>
      <w:r w:rsidR="00981B84" w:rsidRPr="005C4C10">
        <w:rPr>
          <w:sz w:val="28"/>
          <w:szCs w:val="28"/>
        </w:rPr>
        <w:t xml:space="preserve">рынок </w:t>
      </w:r>
      <w:r w:rsidRPr="005C4C10">
        <w:rPr>
          <w:sz w:val="28"/>
          <w:szCs w:val="28"/>
        </w:rPr>
        <w:t xml:space="preserve">имеет высокую долю </w:t>
      </w:r>
      <w:r w:rsidR="00981B84" w:rsidRPr="005C4C10">
        <w:rPr>
          <w:sz w:val="28"/>
          <w:szCs w:val="28"/>
        </w:rPr>
        <w:t xml:space="preserve">крупнейших нефтяных и газодобывающих компаний. </w:t>
      </w:r>
      <w:r w:rsidR="00FC1596" w:rsidRPr="005C4C10">
        <w:rPr>
          <w:sz w:val="28"/>
          <w:szCs w:val="28"/>
        </w:rPr>
        <w:t>Это связано с тем, что н</w:t>
      </w:r>
      <w:r w:rsidR="00981B84" w:rsidRPr="005C4C10">
        <w:rPr>
          <w:sz w:val="28"/>
          <w:szCs w:val="28"/>
        </w:rPr>
        <w:t xml:space="preserve">ефтяная отрасль </w:t>
      </w:r>
      <w:r w:rsidRPr="005C4C10">
        <w:rPr>
          <w:sz w:val="28"/>
          <w:szCs w:val="28"/>
        </w:rPr>
        <w:t xml:space="preserve">экономики </w:t>
      </w:r>
      <w:r w:rsidR="00981B84" w:rsidRPr="005C4C10">
        <w:rPr>
          <w:sz w:val="28"/>
          <w:szCs w:val="28"/>
        </w:rPr>
        <w:t xml:space="preserve">является одной из основных отраслей российской экономики. Акции </w:t>
      </w:r>
      <w:r w:rsidR="00FC1596" w:rsidRPr="005C4C10">
        <w:rPr>
          <w:sz w:val="28"/>
          <w:szCs w:val="28"/>
        </w:rPr>
        <w:t xml:space="preserve">нефтяных и газодобывающих компаний достаточно часто </w:t>
      </w:r>
      <w:r w:rsidR="00981B84" w:rsidRPr="005C4C10">
        <w:rPr>
          <w:sz w:val="28"/>
          <w:szCs w:val="28"/>
        </w:rPr>
        <w:t>привлекают инвесторов</w:t>
      </w:r>
      <w:r w:rsidR="00FC1596" w:rsidRPr="005C4C10">
        <w:rPr>
          <w:sz w:val="28"/>
          <w:szCs w:val="28"/>
        </w:rPr>
        <w:t xml:space="preserve"> и это приводит к тому, что </w:t>
      </w:r>
      <w:r w:rsidR="00981B84" w:rsidRPr="005C4C10">
        <w:rPr>
          <w:sz w:val="28"/>
          <w:szCs w:val="28"/>
        </w:rPr>
        <w:t xml:space="preserve">спрос на </w:t>
      </w:r>
      <w:r w:rsidR="00FC1596" w:rsidRPr="005C4C10">
        <w:rPr>
          <w:sz w:val="28"/>
          <w:szCs w:val="28"/>
        </w:rPr>
        <w:t xml:space="preserve">данные акции </w:t>
      </w:r>
      <w:r w:rsidR="00981B84" w:rsidRPr="005C4C10">
        <w:rPr>
          <w:sz w:val="28"/>
          <w:szCs w:val="28"/>
        </w:rPr>
        <w:t>раст</w:t>
      </w:r>
      <w:r w:rsidR="00FC1596" w:rsidRPr="005C4C10">
        <w:rPr>
          <w:sz w:val="28"/>
          <w:szCs w:val="28"/>
        </w:rPr>
        <w:t xml:space="preserve">ет, и все это приводит </w:t>
      </w:r>
      <w:r w:rsidR="00981B84" w:rsidRPr="005C4C10">
        <w:rPr>
          <w:sz w:val="28"/>
          <w:szCs w:val="28"/>
        </w:rPr>
        <w:t>к повышению капитализации рынка</w:t>
      </w:r>
      <w:r w:rsidR="00FC1596" w:rsidRPr="005C4C10">
        <w:rPr>
          <w:sz w:val="28"/>
          <w:szCs w:val="28"/>
        </w:rPr>
        <w:t xml:space="preserve"> акций. Но в то же время это не </w:t>
      </w:r>
      <w:r w:rsidR="00981B84" w:rsidRPr="005C4C10">
        <w:rPr>
          <w:sz w:val="28"/>
          <w:szCs w:val="28"/>
        </w:rPr>
        <w:t>единственн</w:t>
      </w:r>
      <w:r w:rsidR="00FC1596" w:rsidRPr="005C4C10">
        <w:rPr>
          <w:sz w:val="28"/>
          <w:szCs w:val="28"/>
        </w:rPr>
        <w:t>ая</w:t>
      </w:r>
      <w:r w:rsidR="00981B84" w:rsidRPr="005C4C10">
        <w:rPr>
          <w:sz w:val="28"/>
          <w:szCs w:val="28"/>
        </w:rPr>
        <w:t xml:space="preserve"> причин</w:t>
      </w:r>
      <w:r w:rsidR="00FC1596" w:rsidRPr="005C4C10">
        <w:rPr>
          <w:sz w:val="28"/>
          <w:szCs w:val="28"/>
        </w:rPr>
        <w:t>а</w:t>
      </w:r>
      <w:r w:rsidR="00981B84" w:rsidRPr="005C4C10">
        <w:rPr>
          <w:sz w:val="28"/>
          <w:szCs w:val="28"/>
        </w:rPr>
        <w:t xml:space="preserve"> увеличения капитализации рынка акций. Не менее </w:t>
      </w:r>
      <w:r w:rsidR="00FC1596" w:rsidRPr="005C4C10">
        <w:rPr>
          <w:sz w:val="28"/>
          <w:szCs w:val="28"/>
        </w:rPr>
        <w:t xml:space="preserve">важное значение играет и </w:t>
      </w:r>
      <w:r w:rsidR="00981B84" w:rsidRPr="005C4C10">
        <w:rPr>
          <w:sz w:val="28"/>
          <w:szCs w:val="28"/>
        </w:rPr>
        <w:t xml:space="preserve"> то, что это происходит также и за счет </w:t>
      </w:r>
      <w:r w:rsidR="00FC1596" w:rsidRPr="005C4C10">
        <w:rPr>
          <w:sz w:val="28"/>
          <w:szCs w:val="28"/>
        </w:rPr>
        <w:t xml:space="preserve">увеличения числа </w:t>
      </w:r>
      <w:r w:rsidR="00981B84" w:rsidRPr="005C4C10">
        <w:rPr>
          <w:sz w:val="28"/>
          <w:szCs w:val="28"/>
        </w:rPr>
        <w:t xml:space="preserve">обращаемых акций с </w:t>
      </w:r>
      <w:r w:rsidR="00FC1596" w:rsidRPr="005C4C10">
        <w:rPr>
          <w:sz w:val="28"/>
          <w:szCs w:val="28"/>
        </w:rPr>
        <w:t xml:space="preserve">внедрением </w:t>
      </w:r>
      <w:r w:rsidR="00981B84" w:rsidRPr="005C4C10">
        <w:rPr>
          <w:sz w:val="28"/>
          <w:szCs w:val="28"/>
        </w:rPr>
        <w:t>на рынок новых компаний или с привлечением дополнительного акционерного капитала.</w:t>
      </w:r>
    </w:p>
    <w:p w:rsidR="00FC1596" w:rsidRPr="005C4C10" w:rsidRDefault="00981B84" w:rsidP="00FC1596">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В таблице </w:t>
      </w:r>
      <w:r w:rsidR="00542ED4" w:rsidRPr="005C4C10">
        <w:rPr>
          <w:sz w:val="28"/>
          <w:szCs w:val="28"/>
        </w:rPr>
        <w:t>2.2</w:t>
      </w:r>
      <w:r w:rsidRPr="005C4C10">
        <w:rPr>
          <w:sz w:val="28"/>
          <w:szCs w:val="28"/>
        </w:rPr>
        <w:t xml:space="preserve"> приведен список наиболее капитализированных российских эмитентов по итогам </w:t>
      </w:r>
      <w:r w:rsidR="00FC1596" w:rsidRPr="005C4C10">
        <w:rPr>
          <w:sz w:val="28"/>
          <w:szCs w:val="28"/>
        </w:rPr>
        <w:t xml:space="preserve">2020 </w:t>
      </w:r>
      <w:r w:rsidRPr="005C4C10">
        <w:rPr>
          <w:sz w:val="28"/>
          <w:szCs w:val="28"/>
        </w:rPr>
        <w:t xml:space="preserve">г. Среди них можно встретить такие </w:t>
      </w:r>
      <w:r w:rsidR="00FC1596" w:rsidRPr="005C4C10">
        <w:rPr>
          <w:sz w:val="28"/>
          <w:szCs w:val="28"/>
        </w:rPr>
        <w:t xml:space="preserve">крупные компании, как </w:t>
      </w:r>
      <w:r w:rsidRPr="005C4C10">
        <w:rPr>
          <w:sz w:val="28"/>
          <w:szCs w:val="28"/>
        </w:rPr>
        <w:t xml:space="preserve"> как ОАО «НК «Роснефть», ОАО «Газпром», ОАО «НК «ЛУКОЙЛ», ОАО «Сургутнефтегаз» и т.д. </w:t>
      </w:r>
      <w:r w:rsidR="00CF6AE3" w:rsidRPr="005C4C10">
        <w:rPr>
          <w:sz w:val="28"/>
          <w:szCs w:val="28"/>
        </w:rPr>
        <w:t xml:space="preserve"> </w:t>
      </w:r>
      <w:r w:rsidR="00FC1596" w:rsidRPr="005C4C10">
        <w:rPr>
          <w:sz w:val="28"/>
          <w:szCs w:val="28"/>
        </w:rPr>
        <w:t>При этом, с</w:t>
      </w:r>
      <w:r w:rsidRPr="005C4C10">
        <w:rPr>
          <w:sz w:val="28"/>
          <w:szCs w:val="28"/>
        </w:rPr>
        <w:t>ледует отметить, что пока сохраняется высокая концентрация капитализации.</w:t>
      </w:r>
    </w:p>
    <w:p w:rsidR="005C4C10" w:rsidRDefault="005C4C10" w:rsidP="00FC1596">
      <w:pPr>
        <w:pStyle w:val="a3"/>
        <w:shd w:val="clear" w:color="auto" w:fill="FFFFFF"/>
        <w:spacing w:before="0" w:beforeAutospacing="0" w:after="0" w:afterAutospacing="0" w:line="360" w:lineRule="auto"/>
        <w:ind w:firstLine="709"/>
        <w:jc w:val="both"/>
        <w:rPr>
          <w:sz w:val="28"/>
          <w:szCs w:val="28"/>
        </w:rPr>
      </w:pPr>
    </w:p>
    <w:p w:rsidR="005C4C10" w:rsidRDefault="005C4C10" w:rsidP="00FC1596">
      <w:pPr>
        <w:pStyle w:val="a3"/>
        <w:shd w:val="clear" w:color="auto" w:fill="FFFFFF"/>
        <w:spacing w:before="0" w:beforeAutospacing="0" w:after="0" w:afterAutospacing="0" w:line="360" w:lineRule="auto"/>
        <w:ind w:firstLine="709"/>
        <w:jc w:val="both"/>
        <w:rPr>
          <w:sz w:val="28"/>
          <w:szCs w:val="28"/>
        </w:rPr>
      </w:pPr>
    </w:p>
    <w:p w:rsidR="00981B84" w:rsidRPr="005C4C10" w:rsidRDefault="00D14B52" w:rsidP="00FC1596">
      <w:pPr>
        <w:pStyle w:val="a3"/>
        <w:shd w:val="clear" w:color="auto" w:fill="FFFFFF"/>
        <w:spacing w:before="0" w:beforeAutospacing="0" w:after="0" w:afterAutospacing="0" w:line="360" w:lineRule="auto"/>
        <w:ind w:firstLine="709"/>
        <w:jc w:val="both"/>
        <w:rPr>
          <w:sz w:val="28"/>
          <w:szCs w:val="28"/>
        </w:rPr>
      </w:pPr>
      <w:r w:rsidRPr="005C4C10">
        <w:rPr>
          <w:sz w:val="28"/>
          <w:szCs w:val="28"/>
        </w:rPr>
        <w:lastRenderedPageBreak/>
        <w:t xml:space="preserve">Таблица 2.2 - </w:t>
      </w:r>
      <w:r w:rsidR="00981B84" w:rsidRPr="005C4C10">
        <w:rPr>
          <w:sz w:val="28"/>
          <w:szCs w:val="28"/>
        </w:rPr>
        <w:t>Список капитализированных российских эмитентов</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727"/>
        <w:gridCol w:w="3837"/>
        <w:gridCol w:w="2398"/>
        <w:gridCol w:w="2398"/>
      </w:tblGrid>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Эмитент</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Капитализация,</w:t>
            </w:r>
          </w:p>
          <w:p w:rsidR="00981B84" w:rsidRPr="005C4C10" w:rsidRDefault="00981B84" w:rsidP="00D14B52">
            <w:pPr>
              <w:pStyle w:val="a3"/>
              <w:spacing w:before="0" w:beforeAutospacing="0" w:after="0" w:afterAutospacing="0"/>
              <w:jc w:val="center"/>
              <w:rPr>
                <w:color w:val="333333"/>
              </w:rPr>
            </w:pPr>
            <w:r w:rsidRPr="005C4C10">
              <w:rPr>
                <w:color w:val="333333"/>
              </w:rPr>
              <w:t>млрд. долл.</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Доля в общей</w:t>
            </w:r>
          </w:p>
          <w:p w:rsidR="00981B84" w:rsidRPr="005C4C10" w:rsidRDefault="00981B84" w:rsidP="00D14B52">
            <w:pPr>
              <w:pStyle w:val="a3"/>
              <w:spacing w:before="0" w:beforeAutospacing="0" w:after="0" w:afterAutospacing="0"/>
              <w:jc w:val="center"/>
              <w:rPr>
                <w:color w:val="333333"/>
              </w:rPr>
            </w:pPr>
            <w:r w:rsidRPr="005C4C10">
              <w:rPr>
                <w:color w:val="333333"/>
              </w:rPr>
              <w:t>капитализации, %</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«НК «Роснефть»</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54,3</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11</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2</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«Газпром»</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51,7</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10,5</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3</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ПАО «Сбербанк России»</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46,1</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9,3</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4</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«НК «ЛУКОЙЛ»</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35,5</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7,2</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5</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«НОВАТЭК»</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30,5</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6,2</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6</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«Сургутнефтегаз»</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23,0</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4,7</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7</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«ГМК «Норильский никель»</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20,9</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4,2</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8</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ОАО «Полюс Золото»</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13,9</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2,8</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9</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ПАО «Банк ВТБ»</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13,7</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2,8</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10</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ПАО «Магнит»</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13,1</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2,7</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rPr>
                <w:color w:val="333333"/>
              </w:rPr>
            </w:pPr>
            <w:r w:rsidRPr="005C4C10">
              <w:rPr>
                <w:color w:val="333333"/>
              </w:rPr>
              <w:t> </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ИТОГО</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61,3</w:t>
            </w:r>
          </w:p>
        </w:tc>
        <w:tc>
          <w:tcPr>
            <w:tcW w:w="2175" w:type="dxa"/>
            <w:shd w:val="clear" w:color="auto" w:fill="FFFFFF"/>
            <w:tcMar>
              <w:top w:w="0" w:type="dxa"/>
              <w:left w:w="0" w:type="dxa"/>
              <w:bottom w:w="0" w:type="dxa"/>
              <w:right w:w="0" w:type="dxa"/>
            </w:tcMar>
            <w:hideMark/>
          </w:tcPr>
          <w:p w:rsidR="00981B84" w:rsidRPr="005C4C10" w:rsidRDefault="00981B84" w:rsidP="00D14B52">
            <w:pPr>
              <w:rPr>
                <w:color w:val="333333"/>
              </w:rPr>
            </w:pPr>
            <w:r w:rsidRPr="005C4C10">
              <w:rPr>
                <w:color w:val="333333"/>
              </w:rPr>
              <w:t> </w:t>
            </w:r>
          </w:p>
        </w:tc>
      </w:tr>
      <w:tr w:rsidR="00981B84" w:rsidRPr="005C4C10" w:rsidTr="00D14B52">
        <w:tc>
          <w:tcPr>
            <w:tcW w:w="660" w:type="dxa"/>
            <w:shd w:val="clear" w:color="auto" w:fill="FFFFFF"/>
            <w:tcMar>
              <w:top w:w="0" w:type="dxa"/>
              <w:left w:w="0" w:type="dxa"/>
              <w:bottom w:w="0" w:type="dxa"/>
              <w:right w:w="0" w:type="dxa"/>
            </w:tcMar>
            <w:hideMark/>
          </w:tcPr>
          <w:p w:rsidR="00981B84" w:rsidRPr="005C4C10" w:rsidRDefault="00981B84" w:rsidP="00D14B52">
            <w:pPr>
              <w:rPr>
                <w:color w:val="333333"/>
              </w:rPr>
            </w:pPr>
            <w:r w:rsidRPr="005C4C10">
              <w:rPr>
                <w:color w:val="333333"/>
              </w:rPr>
              <w:t> </w:t>
            </w:r>
          </w:p>
        </w:tc>
        <w:tc>
          <w:tcPr>
            <w:tcW w:w="3480"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Общая капитализация ММВБ</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493,9</w:t>
            </w:r>
          </w:p>
        </w:tc>
        <w:tc>
          <w:tcPr>
            <w:tcW w:w="2175" w:type="dxa"/>
            <w:shd w:val="clear" w:color="auto" w:fill="FFFFFF"/>
            <w:tcMar>
              <w:top w:w="0" w:type="dxa"/>
              <w:left w:w="0" w:type="dxa"/>
              <w:bottom w:w="0" w:type="dxa"/>
              <w:right w:w="0" w:type="dxa"/>
            </w:tcMar>
            <w:hideMark/>
          </w:tcPr>
          <w:p w:rsidR="00981B84" w:rsidRPr="005C4C10" w:rsidRDefault="00981B84" w:rsidP="00D14B52">
            <w:pPr>
              <w:pStyle w:val="a3"/>
              <w:spacing w:before="0" w:beforeAutospacing="0" w:after="0" w:afterAutospacing="0"/>
              <w:jc w:val="center"/>
              <w:rPr>
                <w:color w:val="333333"/>
              </w:rPr>
            </w:pPr>
            <w:r w:rsidRPr="005C4C10">
              <w:rPr>
                <w:color w:val="333333"/>
              </w:rPr>
              <w:t>100</w:t>
            </w:r>
          </w:p>
        </w:tc>
      </w:tr>
    </w:tbl>
    <w:p w:rsidR="001805B1" w:rsidRPr="005C4C10" w:rsidRDefault="001805B1" w:rsidP="001805B1">
      <w:pPr>
        <w:spacing w:line="360" w:lineRule="auto"/>
        <w:ind w:firstLine="709"/>
        <w:jc w:val="both"/>
        <w:rPr>
          <w:sz w:val="28"/>
          <w:szCs w:val="28"/>
        </w:rPr>
      </w:pPr>
      <w:r w:rsidRPr="005C4C10">
        <w:rPr>
          <w:sz w:val="28"/>
          <w:szCs w:val="28"/>
        </w:rPr>
        <w:t>Совокупный объем покупки и продажи</w:t>
      </w:r>
      <w:r w:rsidR="00425DA5" w:rsidRPr="005C4C10">
        <w:rPr>
          <w:sz w:val="28"/>
          <w:szCs w:val="28"/>
        </w:rPr>
        <w:t xml:space="preserve"> акций</w:t>
      </w:r>
      <w:r w:rsidRPr="005C4C10">
        <w:rPr>
          <w:sz w:val="28"/>
          <w:szCs w:val="28"/>
        </w:rPr>
        <w:t xml:space="preserve">, совершенных профучастниками в III квартале 2020 г., составил рекордные 420 трлн руб. (+12% к/к и +20% г/г). При этом по сравнению с аналогичным периодом прошлого года наибольший прирост объема </w:t>
      </w:r>
      <w:r w:rsidR="00425DA5" w:rsidRPr="005C4C10">
        <w:rPr>
          <w:sz w:val="28"/>
          <w:szCs w:val="28"/>
        </w:rPr>
        <w:t xml:space="preserve">акций </w:t>
      </w:r>
      <w:r w:rsidRPr="005C4C10">
        <w:rPr>
          <w:sz w:val="28"/>
          <w:szCs w:val="28"/>
        </w:rPr>
        <w:t>наблюдался на фондовом рынке </w:t>
      </w:r>
      <w:r w:rsidR="00425DA5" w:rsidRPr="005C4C10">
        <w:rPr>
          <w:sz w:val="28"/>
          <w:szCs w:val="28"/>
        </w:rPr>
        <w:t>-</w:t>
      </w:r>
      <w:r w:rsidRPr="005C4C10">
        <w:rPr>
          <w:sz w:val="28"/>
          <w:szCs w:val="28"/>
        </w:rPr>
        <w:t xml:space="preserve"> на 49%, до 27,7 трлн руб.</w:t>
      </w:r>
      <w:r w:rsidR="00425DA5" w:rsidRPr="005C4C10">
        <w:rPr>
          <w:sz w:val="28"/>
          <w:szCs w:val="28"/>
        </w:rPr>
        <w:t xml:space="preserve"> Р</w:t>
      </w:r>
      <w:r w:rsidRPr="005C4C10">
        <w:rPr>
          <w:sz w:val="28"/>
          <w:szCs w:val="28"/>
        </w:rPr>
        <w:t>асширение перечня инструментов на  двух крупнейших биржах (Московской и  Санкт</w:t>
      </w:r>
      <w:r w:rsidR="00E85C00" w:rsidRPr="005C4C10">
        <w:rPr>
          <w:sz w:val="28"/>
          <w:szCs w:val="28"/>
        </w:rPr>
        <w:t>-</w:t>
      </w:r>
      <w:r w:rsidRPr="005C4C10">
        <w:rPr>
          <w:sz w:val="28"/>
          <w:szCs w:val="28"/>
        </w:rPr>
        <w:t>Петербургской), а также рост количества розничных инвесторов</w:t>
      </w:r>
      <w:r w:rsidR="00425DA5" w:rsidRPr="005C4C10">
        <w:rPr>
          <w:sz w:val="28"/>
          <w:szCs w:val="28"/>
        </w:rPr>
        <w:t xml:space="preserve"> </w:t>
      </w:r>
      <w:r w:rsidRPr="005C4C10">
        <w:rPr>
          <w:sz w:val="28"/>
          <w:szCs w:val="28"/>
        </w:rPr>
        <w:t xml:space="preserve">способствовали увеличению объема </w:t>
      </w:r>
      <w:r w:rsidR="00425DA5" w:rsidRPr="005C4C10">
        <w:rPr>
          <w:sz w:val="28"/>
          <w:szCs w:val="28"/>
        </w:rPr>
        <w:t xml:space="preserve">акций </w:t>
      </w:r>
      <w:r w:rsidRPr="005C4C10">
        <w:rPr>
          <w:sz w:val="28"/>
          <w:szCs w:val="28"/>
        </w:rPr>
        <w:t xml:space="preserve">и снижению доли внебиржевых сделок на российском фондовом рынке. В частности, доля </w:t>
      </w:r>
      <w:r w:rsidR="00425DA5" w:rsidRPr="005C4C10">
        <w:rPr>
          <w:sz w:val="28"/>
          <w:szCs w:val="28"/>
        </w:rPr>
        <w:t xml:space="preserve">акций </w:t>
      </w:r>
      <w:r w:rsidRPr="005C4C10">
        <w:rPr>
          <w:sz w:val="28"/>
          <w:szCs w:val="28"/>
        </w:rPr>
        <w:t xml:space="preserve">на фондовом рынке обновила максимум, установленный в предыдущем квартале, и составила 83%. </w:t>
      </w:r>
    </w:p>
    <w:p w:rsidR="005A25B9" w:rsidRPr="005C4C10" w:rsidRDefault="005A25B9" w:rsidP="001805B1">
      <w:pPr>
        <w:spacing w:line="360" w:lineRule="auto"/>
        <w:ind w:firstLine="709"/>
        <w:jc w:val="both"/>
        <w:rPr>
          <w:sz w:val="28"/>
          <w:szCs w:val="28"/>
        </w:rPr>
      </w:pPr>
      <w:r w:rsidRPr="005C4C10">
        <w:rPr>
          <w:sz w:val="28"/>
          <w:szCs w:val="28"/>
        </w:rPr>
        <w:t>Массовый приток розничных инвесторов привел к росту оборотов по наиболее ликвидным инструментам – акциям (в большей степени) и депозитарным распискам (в меньшей степени). В структуре биржевых торгов на фондовом рынке доля акций и депозитарных расписок выросла до 59% (кварталом ранее – 54%, годом ранее – 37%) на фоне снижения доли облигаций. При этом сохраняется высокая доля физических лиц в структуре биржевых торгов акциями и депозитарными расписками – 44% (кварталом ранее – 47%, годом ранее – 33%).</w:t>
      </w:r>
    </w:p>
    <w:p w:rsidR="00425DA5" w:rsidRPr="005C4C10" w:rsidRDefault="00E85C00" w:rsidP="00425DA5">
      <w:pPr>
        <w:spacing w:line="360" w:lineRule="auto"/>
        <w:jc w:val="both"/>
        <w:rPr>
          <w:sz w:val="28"/>
          <w:szCs w:val="28"/>
        </w:rPr>
      </w:pPr>
      <w:r w:rsidRPr="005C4C10">
        <w:rPr>
          <w:noProof/>
          <w:sz w:val="28"/>
          <w:szCs w:val="28"/>
        </w:rPr>
        <w:lastRenderedPageBreak/>
        <w:drawing>
          <wp:inline distT="0" distB="0" distL="0" distR="0">
            <wp:extent cx="5953125" cy="2362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2362200"/>
                    </a:xfrm>
                    <a:prstGeom prst="rect">
                      <a:avLst/>
                    </a:prstGeom>
                    <a:noFill/>
                    <a:ln>
                      <a:noFill/>
                    </a:ln>
                  </pic:spPr>
                </pic:pic>
              </a:graphicData>
            </a:graphic>
          </wp:inline>
        </w:drawing>
      </w:r>
    </w:p>
    <w:p w:rsidR="00B4413E" w:rsidRPr="005C4C10" w:rsidRDefault="00E85C00" w:rsidP="00B4413E">
      <w:pPr>
        <w:spacing w:line="360" w:lineRule="auto"/>
        <w:jc w:val="both"/>
        <w:rPr>
          <w:sz w:val="28"/>
          <w:szCs w:val="28"/>
        </w:rPr>
      </w:pPr>
      <w:r w:rsidRPr="005C4C10">
        <w:rPr>
          <w:sz w:val="28"/>
          <w:szCs w:val="28"/>
        </w:rPr>
        <w:t>Рис</w:t>
      </w:r>
      <w:r w:rsidR="006D625E" w:rsidRPr="005C4C10">
        <w:rPr>
          <w:sz w:val="28"/>
          <w:szCs w:val="28"/>
        </w:rPr>
        <w:t>.</w:t>
      </w:r>
      <w:r w:rsidRPr="005C4C10">
        <w:rPr>
          <w:sz w:val="28"/>
          <w:szCs w:val="28"/>
        </w:rPr>
        <w:t xml:space="preserve"> 2.1</w:t>
      </w:r>
      <w:r w:rsidR="006D625E" w:rsidRPr="005C4C10">
        <w:rPr>
          <w:sz w:val="28"/>
          <w:szCs w:val="28"/>
        </w:rPr>
        <w:t xml:space="preserve">. </w:t>
      </w:r>
      <w:r w:rsidRPr="005C4C10">
        <w:rPr>
          <w:sz w:val="28"/>
          <w:szCs w:val="28"/>
        </w:rPr>
        <w:t>Объем биржевых операций (акций и долговых расписок на различных фондовых рынках за 2017-2020 гг.</w:t>
      </w:r>
      <w:r w:rsidR="00B4413E" w:rsidRPr="005C4C10">
        <w:rPr>
          <w:sz w:val="28"/>
          <w:szCs w:val="28"/>
        </w:rPr>
        <w:t xml:space="preserve"> [</w:t>
      </w:r>
      <w:r w:rsidR="00B4413E" w:rsidRPr="005C4C10">
        <w:rPr>
          <w:sz w:val="28"/>
          <w:szCs w:val="28"/>
        </w:rPr>
        <w:t>Обзор ключевых показателей профессиональных участников на рынке ценных бумаг</w:t>
      </w:r>
      <w:r w:rsidR="00B4413E" w:rsidRPr="005C4C10">
        <w:rPr>
          <w:sz w:val="28"/>
          <w:szCs w:val="28"/>
        </w:rPr>
        <w:t xml:space="preserve">, 2020, с. 37]. </w:t>
      </w:r>
    </w:p>
    <w:p w:rsidR="001805B1" w:rsidRPr="005C4C10" w:rsidRDefault="001805B1" w:rsidP="001805B1">
      <w:pPr>
        <w:spacing w:line="360" w:lineRule="auto"/>
        <w:ind w:firstLine="709"/>
        <w:jc w:val="both"/>
        <w:rPr>
          <w:sz w:val="28"/>
          <w:szCs w:val="28"/>
        </w:rPr>
      </w:pPr>
      <w:r w:rsidRPr="005C4C10">
        <w:rPr>
          <w:sz w:val="28"/>
          <w:szCs w:val="28"/>
        </w:rPr>
        <w:t>Доля Санкт-Петербургской биржи в структуре торгов акциями и депозитарными расписками выросла до 35% (кварталом ранее – 25%, годом ранее – 6%) при снижении доли Московской Биржи. При этом допуск ряда иностранных акций к торгам на Московской Бирже в августе не привел к сокращению аналогичного сегмента на Санкт-Петербургской бирже. Это будет способствовать дальнейшему развитию конкуренции между двумя площадками, а также расширению возможностей клиентов по исполнению сделок на лучших условиях. В других секторах рынка также наблюдался рост объемов сделок профучастников в отчетном квартале. В частности, совокупные обороты по операциям прямого и обратного репо выросли до 212 трлн руб. (+8% к/к и +27% г/г), в том числе биржевые операции – 184 трлн рублей. Совокупные обороты2 на валютном рынке составили 271 трлн руб (+13% к/к и -11% г/г), в том числе биржевые операции – 158 трлн рублей3. Совокупный объем операций на срочном рынке Московской Биржи вырос до 50 трлн руб. (+17% к/к и 36% г/г).</w:t>
      </w:r>
    </w:p>
    <w:p w:rsidR="00E85C00" w:rsidRPr="005C4C10" w:rsidRDefault="00E85C00" w:rsidP="00E85C00">
      <w:pPr>
        <w:spacing w:line="360" w:lineRule="auto"/>
        <w:ind w:firstLine="709"/>
        <w:jc w:val="both"/>
        <w:rPr>
          <w:rStyle w:val="80"/>
          <w:rFonts w:ascii="Times New Roman" w:hAnsi="Times New Roman" w:cs="Times New Roman"/>
          <w:b w:val="0"/>
          <w:bCs w:val="0"/>
          <w:iCs w:val="0"/>
          <w:color w:val="auto"/>
          <w:sz w:val="28"/>
          <w:szCs w:val="28"/>
        </w:rPr>
      </w:pPr>
      <w:bookmarkStart w:id="0" w:name="bookmark82"/>
      <w:r w:rsidRPr="005C4C10">
        <w:rPr>
          <w:rStyle w:val="80"/>
          <w:rFonts w:ascii="Times New Roman" w:hAnsi="Times New Roman" w:cs="Times New Roman"/>
          <w:b w:val="0"/>
          <w:bCs w:val="0"/>
          <w:iCs w:val="0"/>
          <w:color w:val="auto"/>
          <w:sz w:val="28"/>
          <w:szCs w:val="28"/>
        </w:rPr>
        <w:t>Иностранные акции</w:t>
      </w:r>
      <w:bookmarkEnd w:id="0"/>
    </w:p>
    <w:p w:rsidR="00E85C00" w:rsidRPr="005C4C10" w:rsidRDefault="00E85C00" w:rsidP="00E85C00">
      <w:pPr>
        <w:spacing w:line="360" w:lineRule="auto"/>
        <w:ind w:firstLine="709"/>
        <w:jc w:val="both"/>
        <w:rPr>
          <w:sz w:val="28"/>
          <w:szCs w:val="28"/>
        </w:rPr>
      </w:pPr>
      <w:r w:rsidRPr="005C4C10">
        <w:rPr>
          <w:sz w:val="28"/>
          <w:szCs w:val="28"/>
        </w:rPr>
        <w:t>В августе 2020 года Московская Биржа начала торги акци</w:t>
      </w:r>
      <w:r w:rsidRPr="005C4C10">
        <w:rPr>
          <w:sz w:val="28"/>
          <w:szCs w:val="28"/>
        </w:rPr>
        <w:softHyphen/>
        <w:t xml:space="preserve">ями иностранных эмитентов, всего в 2020 году к торгам были допущены 53 акции </w:t>
      </w:r>
      <w:r w:rsidRPr="005C4C10">
        <w:rPr>
          <w:sz w:val="28"/>
          <w:szCs w:val="28"/>
        </w:rPr>
        <w:lastRenderedPageBreak/>
        <w:t>наиболее известных и крупных компаний США и две депозитарные расписки на акции китайских компаний.</w:t>
      </w:r>
    </w:p>
    <w:p w:rsidR="00E85C00" w:rsidRPr="005C4C10" w:rsidRDefault="00E85C00" w:rsidP="00E85C00">
      <w:pPr>
        <w:spacing w:line="360" w:lineRule="auto"/>
        <w:ind w:firstLine="709"/>
        <w:jc w:val="both"/>
        <w:rPr>
          <w:sz w:val="28"/>
          <w:szCs w:val="28"/>
        </w:rPr>
      </w:pPr>
      <w:r w:rsidRPr="005C4C10">
        <w:rPr>
          <w:sz w:val="28"/>
          <w:szCs w:val="28"/>
        </w:rPr>
        <w:t>Объем торгов акциями иностранных эмитентов в 2020 году составил 86 млрд рублей, более 7 тыс. инвесторов соверша</w:t>
      </w:r>
      <w:r w:rsidRPr="005C4C10">
        <w:rPr>
          <w:sz w:val="28"/>
          <w:szCs w:val="28"/>
        </w:rPr>
        <w:softHyphen/>
        <w:t>ли сделки с иностранными акциями ежедневно.</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Более полную оценку российского рынка акций можно получить, проанализировав статистические данные за 2018-2020 гг. и сравнив показатели между собой. Данные о среднегодовом объ</w:t>
      </w:r>
      <w:r w:rsidR="0032714F" w:rsidRPr="005C4C10">
        <w:rPr>
          <w:sz w:val="28"/>
          <w:szCs w:val="28"/>
        </w:rPr>
        <w:t>е</w:t>
      </w:r>
      <w:r w:rsidRPr="005C4C10">
        <w:rPr>
          <w:sz w:val="28"/>
          <w:szCs w:val="28"/>
        </w:rPr>
        <w:t>ме торгов акциями на российском биржевом рынке представлены в таблице 2.2.</w:t>
      </w:r>
    </w:p>
    <w:p w:rsidR="006D625E" w:rsidRPr="005C4C10" w:rsidRDefault="006D625E" w:rsidP="006D625E">
      <w:pPr>
        <w:pStyle w:val="a3"/>
        <w:shd w:val="clear" w:color="auto" w:fill="FFFFFF"/>
        <w:spacing w:before="0" w:beforeAutospacing="0" w:after="0" w:afterAutospacing="0" w:line="360" w:lineRule="auto"/>
        <w:ind w:firstLine="709"/>
        <w:jc w:val="right"/>
        <w:rPr>
          <w:sz w:val="28"/>
          <w:szCs w:val="28"/>
        </w:rPr>
      </w:pPr>
      <w:r w:rsidRPr="005C4C10">
        <w:rPr>
          <w:sz w:val="28"/>
          <w:szCs w:val="28"/>
        </w:rPr>
        <w:t>Таблица 2.2</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Средний объ</w:t>
      </w:r>
      <w:r w:rsidR="0032714F" w:rsidRPr="005C4C10">
        <w:rPr>
          <w:sz w:val="28"/>
          <w:szCs w:val="28"/>
        </w:rPr>
        <w:t>е</w:t>
      </w:r>
      <w:r w:rsidRPr="005C4C10">
        <w:rPr>
          <w:sz w:val="28"/>
          <w:szCs w:val="28"/>
        </w:rPr>
        <w:t>м торгов акциями на внутреннем биржевом рынке, млрд. руб. за период 2016-2018 гг.</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986"/>
        <w:gridCol w:w="7359"/>
      </w:tblGrid>
      <w:tr w:rsidR="00167A3B" w:rsidRPr="005C4C10" w:rsidTr="00903E1E">
        <w:tc>
          <w:tcPr>
            <w:tcW w:w="1890" w:type="dxa"/>
            <w:shd w:val="clear" w:color="auto" w:fill="FFFFFF"/>
            <w:tcMar>
              <w:top w:w="0" w:type="dxa"/>
              <w:left w:w="0" w:type="dxa"/>
              <w:bottom w:w="0" w:type="dxa"/>
              <w:right w:w="0" w:type="dxa"/>
            </w:tcMar>
            <w:hideMark/>
          </w:tcPr>
          <w:p w:rsidR="00167A3B" w:rsidRPr="005C4C10" w:rsidRDefault="00167A3B" w:rsidP="00903E1E">
            <w:pPr>
              <w:pStyle w:val="a3"/>
              <w:spacing w:before="0" w:beforeAutospacing="0" w:after="0" w:afterAutospacing="0" w:line="360" w:lineRule="auto"/>
              <w:ind w:firstLine="709"/>
              <w:jc w:val="both"/>
              <w:rPr>
                <w:sz w:val="28"/>
                <w:szCs w:val="28"/>
              </w:rPr>
            </w:pPr>
            <w:r w:rsidRPr="005C4C10">
              <w:rPr>
                <w:sz w:val="28"/>
                <w:szCs w:val="28"/>
              </w:rPr>
              <w:t>Год</w:t>
            </w:r>
          </w:p>
        </w:tc>
        <w:tc>
          <w:tcPr>
            <w:tcW w:w="7005" w:type="dxa"/>
            <w:shd w:val="clear" w:color="auto" w:fill="FFFFFF"/>
            <w:tcMar>
              <w:top w:w="0" w:type="dxa"/>
              <w:left w:w="0" w:type="dxa"/>
              <w:bottom w:w="0" w:type="dxa"/>
              <w:right w:w="0" w:type="dxa"/>
            </w:tcMar>
            <w:hideMark/>
          </w:tcPr>
          <w:p w:rsidR="00167A3B" w:rsidRPr="005C4C10" w:rsidRDefault="00167A3B" w:rsidP="00903E1E">
            <w:pPr>
              <w:pStyle w:val="a3"/>
              <w:spacing w:before="0" w:beforeAutospacing="0" w:after="0" w:afterAutospacing="0" w:line="360" w:lineRule="auto"/>
              <w:ind w:firstLine="709"/>
              <w:jc w:val="both"/>
              <w:rPr>
                <w:sz w:val="28"/>
                <w:szCs w:val="28"/>
              </w:rPr>
            </w:pPr>
            <w:r w:rsidRPr="005C4C10">
              <w:rPr>
                <w:sz w:val="28"/>
                <w:szCs w:val="28"/>
              </w:rPr>
              <w:t>Средний объ</w:t>
            </w:r>
            <w:r w:rsidR="0032714F" w:rsidRPr="005C4C10">
              <w:rPr>
                <w:sz w:val="28"/>
                <w:szCs w:val="28"/>
              </w:rPr>
              <w:t>е</w:t>
            </w:r>
            <w:r w:rsidRPr="005C4C10">
              <w:rPr>
                <w:sz w:val="28"/>
                <w:szCs w:val="28"/>
              </w:rPr>
              <w:t>м торгов акциями, млрд. руб.</w:t>
            </w:r>
          </w:p>
        </w:tc>
      </w:tr>
      <w:tr w:rsidR="00167A3B" w:rsidRPr="005C4C10" w:rsidTr="00903E1E">
        <w:tc>
          <w:tcPr>
            <w:tcW w:w="1890" w:type="dxa"/>
            <w:shd w:val="clear" w:color="auto" w:fill="FFFFFF"/>
            <w:tcMar>
              <w:top w:w="0" w:type="dxa"/>
              <w:left w:w="0" w:type="dxa"/>
              <w:bottom w:w="0" w:type="dxa"/>
              <w:right w:w="0" w:type="dxa"/>
            </w:tcMar>
            <w:hideMark/>
          </w:tcPr>
          <w:p w:rsidR="00167A3B" w:rsidRPr="005C4C10" w:rsidRDefault="00167A3B" w:rsidP="0032714F">
            <w:pPr>
              <w:pStyle w:val="a3"/>
              <w:spacing w:before="0" w:beforeAutospacing="0" w:after="0" w:afterAutospacing="0" w:line="360" w:lineRule="auto"/>
              <w:ind w:firstLine="709"/>
              <w:jc w:val="both"/>
              <w:rPr>
                <w:sz w:val="28"/>
                <w:szCs w:val="28"/>
              </w:rPr>
            </w:pPr>
            <w:r w:rsidRPr="005C4C10">
              <w:rPr>
                <w:sz w:val="28"/>
                <w:szCs w:val="28"/>
              </w:rPr>
              <w:t>201</w:t>
            </w:r>
            <w:r w:rsidR="0032714F" w:rsidRPr="005C4C10">
              <w:rPr>
                <w:sz w:val="28"/>
                <w:szCs w:val="28"/>
              </w:rPr>
              <w:t>8</w:t>
            </w:r>
          </w:p>
        </w:tc>
        <w:tc>
          <w:tcPr>
            <w:tcW w:w="7005" w:type="dxa"/>
            <w:shd w:val="clear" w:color="auto" w:fill="FFFFFF"/>
            <w:tcMar>
              <w:top w:w="0" w:type="dxa"/>
              <w:left w:w="0" w:type="dxa"/>
              <w:bottom w:w="0" w:type="dxa"/>
              <w:right w:w="0" w:type="dxa"/>
            </w:tcMar>
            <w:hideMark/>
          </w:tcPr>
          <w:p w:rsidR="00167A3B" w:rsidRPr="005C4C10" w:rsidRDefault="00167A3B" w:rsidP="00903E1E">
            <w:pPr>
              <w:pStyle w:val="a3"/>
              <w:spacing w:before="0" w:beforeAutospacing="0" w:after="0" w:afterAutospacing="0" w:line="360" w:lineRule="auto"/>
              <w:ind w:firstLine="709"/>
              <w:jc w:val="both"/>
              <w:rPr>
                <w:sz w:val="28"/>
                <w:szCs w:val="28"/>
              </w:rPr>
            </w:pPr>
            <w:r w:rsidRPr="005C4C10">
              <w:rPr>
                <w:sz w:val="28"/>
                <w:szCs w:val="28"/>
              </w:rPr>
              <w:t>40,5</w:t>
            </w:r>
          </w:p>
        </w:tc>
      </w:tr>
      <w:tr w:rsidR="00167A3B" w:rsidRPr="005C4C10" w:rsidTr="00903E1E">
        <w:tc>
          <w:tcPr>
            <w:tcW w:w="1890" w:type="dxa"/>
            <w:shd w:val="clear" w:color="auto" w:fill="FFFFFF"/>
            <w:tcMar>
              <w:top w:w="0" w:type="dxa"/>
              <w:left w:w="0" w:type="dxa"/>
              <w:bottom w:w="0" w:type="dxa"/>
              <w:right w:w="0" w:type="dxa"/>
            </w:tcMar>
            <w:hideMark/>
          </w:tcPr>
          <w:p w:rsidR="00167A3B" w:rsidRPr="005C4C10" w:rsidRDefault="0032714F" w:rsidP="00903E1E">
            <w:pPr>
              <w:pStyle w:val="a3"/>
              <w:spacing w:before="0" w:beforeAutospacing="0" w:after="0" w:afterAutospacing="0" w:line="360" w:lineRule="auto"/>
              <w:ind w:firstLine="709"/>
              <w:jc w:val="both"/>
              <w:rPr>
                <w:sz w:val="28"/>
                <w:szCs w:val="28"/>
              </w:rPr>
            </w:pPr>
            <w:r w:rsidRPr="005C4C10">
              <w:rPr>
                <w:sz w:val="28"/>
                <w:szCs w:val="28"/>
              </w:rPr>
              <w:t>2019</w:t>
            </w:r>
          </w:p>
        </w:tc>
        <w:tc>
          <w:tcPr>
            <w:tcW w:w="7005" w:type="dxa"/>
            <w:shd w:val="clear" w:color="auto" w:fill="FFFFFF"/>
            <w:tcMar>
              <w:top w:w="0" w:type="dxa"/>
              <w:left w:w="0" w:type="dxa"/>
              <w:bottom w:w="0" w:type="dxa"/>
              <w:right w:w="0" w:type="dxa"/>
            </w:tcMar>
            <w:hideMark/>
          </w:tcPr>
          <w:p w:rsidR="00167A3B" w:rsidRPr="005C4C10" w:rsidRDefault="00167A3B" w:rsidP="00903E1E">
            <w:pPr>
              <w:pStyle w:val="a3"/>
              <w:spacing w:before="0" w:beforeAutospacing="0" w:after="0" w:afterAutospacing="0" w:line="360" w:lineRule="auto"/>
              <w:ind w:firstLine="709"/>
              <w:jc w:val="both"/>
              <w:rPr>
                <w:sz w:val="28"/>
                <w:szCs w:val="28"/>
              </w:rPr>
            </w:pPr>
            <w:r w:rsidRPr="005C4C10">
              <w:rPr>
                <w:sz w:val="28"/>
                <w:szCs w:val="28"/>
              </w:rPr>
              <w:t>37,5</w:t>
            </w:r>
          </w:p>
        </w:tc>
      </w:tr>
      <w:tr w:rsidR="00167A3B" w:rsidRPr="005C4C10" w:rsidTr="00903E1E">
        <w:tc>
          <w:tcPr>
            <w:tcW w:w="1890" w:type="dxa"/>
            <w:shd w:val="clear" w:color="auto" w:fill="FFFFFF"/>
            <w:tcMar>
              <w:top w:w="0" w:type="dxa"/>
              <w:left w:w="0" w:type="dxa"/>
              <w:bottom w:w="0" w:type="dxa"/>
              <w:right w:w="0" w:type="dxa"/>
            </w:tcMar>
            <w:hideMark/>
          </w:tcPr>
          <w:p w:rsidR="00167A3B" w:rsidRPr="005C4C10" w:rsidRDefault="0032714F" w:rsidP="00903E1E">
            <w:pPr>
              <w:pStyle w:val="a3"/>
              <w:spacing w:before="0" w:beforeAutospacing="0" w:after="0" w:afterAutospacing="0" w:line="360" w:lineRule="auto"/>
              <w:ind w:firstLine="709"/>
              <w:jc w:val="both"/>
              <w:rPr>
                <w:sz w:val="28"/>
                <w:szCs w:val="28"/>
              </w:rPr>
            </w:pPr>
            <w:r w:rsidRPr="005C4C10">
              <w:rPr>
                <w:sz w:val="28"/>
                <w:szCs w:val="28"/>
              </w:rPr>
              <w:t>2020</w:t>
            </w:r>
          </w:p>
        </w:tc>
        <w:tc>
          <w:tcPr>
            <w:tcW w:w="7005" w:type="dxa"/>
            <w:shd w:val="clear" w:color="auto" w:fill="FFFFFF"/>
            <w:tcMar>
              <w:top w:w="0" w:type="dxa"/>
              <w:left w:w="0" w:type="dxa"/>
              <w:bottom w:w="0" w:type="dxa"/>
              <w:right w:w="0" w:type="dxa"/>
            </w:tcMar>
            <w:hideMark/>
          </w:tcPr>
          <w:p w:rsidR="00167A3B" w:rsidRPr="005C4C10" w:rsidRDefault="00167A3B" w:rsidP="00903E1E">
            <w:pPr>
              <w:pStyle w:val="a3"/>
              <w:spacing w:before="0" w:beforeAutospacing="0" w:after="0" w:afterAutospacing="0" w:line="360" w:lineRule="auto"/>
              <w:ind w:firstLine="709"/>
              <w:jc w:val="both"/>
              <w:rPr>
                <w:sz w:val="28"/>
                <w:szCs w:val="28"/>
              </w:rPr>
            </w:pPr>
            <w:r w:rsidRPr="005C4C10">
              <w:rPr>
                <w:sz w:val="28"/>
                <w:szCs w:val="28"/>
              </w:rPr>
              <w:t>40</w:t>
            </w:r>
          </w:p>
        </w:tc>
      </w:tr>
    </w:tbl>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В соответствии с данными представленными в таблице 1 средний объ</w:t>
      </w:r>
      <w:r w:rsidR="0032714F" w:rsidRPr="005C4C10">
        <w:rPr>
          <w:sz w:val="28"/>
          <w:szCs w:val="28"/>
        </w:rPr>
        <w:t>е</w:t>
      </w:r>
      <w:r w:rsidRPr="005C4C10">
        <w:rPr>
          <w:sz w:val="28"/>
          <w:szCs w:val="28"/>
        </w:rPr>
        <w:t>м торгов акциями в 201</w:t>
      </w:r>
      <w:r w:rsidR="0032714F" w:rsidRPr="005C4C10">
        <w:rPr>
          <w:sz w:val="28"/>
          <w:szCs w:val="28"/>
        </w:rPr>
        <w:t>9</w:t>
      </w:r>
      <w:r w:rsidRPr="005C4C10">
        <w:rPr>
          <w:sz w:val="28"/>
          <w:szCs w:val="28"/>
        </w:rPr>
        <w:t>г. на внутреннем биржевом рынке сократился и составил 37,5 млрд. руб., что на 3 млрд. руб. меньше, чем в 20</w:t>
      </w:r>
      <w:r w:rsidR="0032714F" w:rsidRPr="005C4C10">
        <w:rPr>
          <w:sz w:val="28"/>
          <w:szCs w:val="28"/>
        </w:rPr>
        <w:t>10</w:t>
      </w:r>
      <w:r w:rsidRPr="005C4C10">
        <w:rPr>
          <w:sz w:val="28"/>
          <w:szCs w:val="28"/>
        </w:rPr>
        <w:t>г. Итог 20</w:t>
      </w:r>
      <w:r w:rsidR="0032714F" w:rsidRPr="005C4C10">
        <w:rPr>
          <w:sz w:val="28"/>
          <w:szCs w:val="28"/>
        </w:rPr>
        <w:t>20</w:t>
      </w:r>
      <w:r w:rsidRPr="005C4C10">
        <w:rPr>
          <w:sz w:val="28"/>
          <w:szCs w:val="28"/>
        </w:rPr>
        <w:t xml:space="preserve">г. охарактеризовался положительным изменением: </w:t>
      </w:r>
      <w:r w:rsidR="0032714F" w:rsidRPr="005C4C10">
        <w:rPr>
          <w:sz w:val="28"/>
          <w:szCs w:val="28"/>
        </w:rPr>
        <w:t>в 2020</w:t>
      </w:r>
      <w:r w:rsidRPr="005C4C10">
        <w:rPr>
          <w:sz w:val="28"/>
          <w:szCs w:val="28"/>
        </w:rPr>
        <w:t>г. средний объем торгов увеличился на 2,5 млрд. руб. и составил 40 млрд. руб. Несмотря на увеличение этого показателя относительно 201</w:t>
      </w:r>
      <w:r w:rsidR="0032714F" w:rsidRPr="005C4C10">
        <w:rPr>
          <w:sz w:val="28"/>
          <w:szCs w:val="28"/>
        </w:rPr>
        <w:t>9</w:t>
      </w:r>
      <w:r w:rsidRPr="005C4C10">
        <w:rPr>
          <w:sz w:val="28"/>
          <w:szCs w:val="28"/>
        </w:rPr>
        <w:t>г., прослеживается тенденция снижения среднего объ</w:t>
      </w:r>
      <w:r w:rsidR="0032714F" w:rsidRPr="005C4C10">
        <w:rPr>
          <w:sz w:val="28"/>
          <w:szCs w:val="28"/>
        </w:rPr>
        <w:t>е</w:t>
      </w:r>
      <w:r w:rsidRPr="005C4C10">
        <w:rPr>
          <w:sz w:val="28"/>
          <w:szCs w:val="28"/>
        </w:rPr>
        <w:t>ма оборота акций в сравнении с аналогичным показателем 201</w:t>
      </w:r>
      <w:r w:rsidR="0032714F" w:rsidRPr="005C4C10">
        <w:rPr>
          <w:sz w:val="28"/>
          <w:szCs w:val="28"/>
        </w:rPr>
        <w:t>8</w:t>
      </w:r>
      <w:r w:rsidRPr="005C4C10">
        <w:rPr>
          <w:sz w:val="28"/>
          <w:szCs w:val="28"/>
        </w:rPr>
        <w:t>г</w:t>
      </w:r>
      <w:r w:rsidR="0079409A" w:rsidRPr="005C4C10">
        <w:rPr>
          <w:sz w:val="28"/>
          <w:szCs w:val="28"/>
        </w:rPr>
        <w:t xml:space="preserve"> [Миркин Я. М.</w:t>
      </w:r>
      <w:r w:rsidR="005E3656" w:rsidRPr="005C4C10">
        <w:rPr>
          <w:sz w:val="28"/>
          <w:szCs w:val="28"/>
        </w:rPr>
        <w:t>,</w:t>
      </w:r>
      <w:r w:rsidR="0079409A" w:rsidRPr="005C4C10">
        <w:rPr>
          <w:sz w:val="28"/>
          <w:szCs w:val="28"/>
        </w:rPr>
        <w:t xml:space="preserve"> 2017.</w:t>
      </w:r>
      <w:r w:rsidR="005E3656" w:rsidRPr="005C4C10">
        <w:rPr>
          <w:sz w:val="28"/>
          <w:szCs w:val="28"/>
        </w:rPr>
        <w:t>,</w:t>
      </w:r>
      <w:r w:rsidR="0079409A" w:rsidRPr="005C4C10">
        <w:rPr>
          <w:sz w:val="28"/>
          <w:szCs w:val="28"/>
        </w:rPr>
        <w:t xml:space="preserve"> </w:t>
      </w:r>
      <w:r w:rsidR="005E3656" w:rsidRPr="005C4C10">
        <w:rPr>
          <w:sz w:val="28"/>
          <w:szCs w:val="28"/>
        </w:rPr>
        <w:t>с</w:t>
      </w:r>
      <w:r w:rsidR="0079409A" w:rsidRPr="005C4C10">
        <w:rPr>
          <w:sz w:val="28"/>
          <w:szCs w:val="28"/>
        </w:rPr>
        <w:t>. 77]</w:t>
      </w:r>
      <w:r w:rsidRPr="005C4C10">
        <w:rPr>
          <w:sz w:val="28"/>
          <w:szCs w:val="28"/>
        </w:rPr>
        <w:t>.</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Можно заметить, что к 20</w:t>
      </w:r>
      <w:r w:rsidR="0032714F" w:rsidRPr="005C4C10">
        <w:rPr>
          <w:sz w:val="28"/>
          <w:szCs w:val="28"/>
        </w:rPr>
        <w:t>21</w:t>
      </w:r>
      <w:r w:rsidRPr="005C4C10">
        <w:rPr>
          <w:sz w:val="28"/>
          <w:szCs w:val="28"/>
        </w:rPr>
        <w:t xml:space="preserve"> году объ</w:t>
      </w:r>
      <w:r w:rsidR="0032714F" w:rsidRPr="005C4C10">
        <w:rPr>
          <w:sz w:val="28"/>
          <w:szCs w:val="28"/>
        </w:rPr>
        <w:t>е</w:t>
      </w:r>
      <w:r w:rsidRPr="005C4C10">
        <w:rPr>
          <w:sz w:val="28"/>
          <w:szCs w:val="28"/>
        </w:rPr>
        <w:t>м торгов и число сделок достигло пика, по сравнению c предыдущими годами. Доля срочного рынка на бирже увеличилась до 110% по итогам 20</w:t>
      </w:r>
      <w:r w:rsidR="0032714F" w:rsidRPr="005C4C10">
        <w:rPr>
          <w:sz w:val="28"/>
          <w:szCs w:val="28"/>
        </w:rPr>
        <w:t>20</w:t>
      </w:r>
      <w:r w:rsidRPr="005C4C10">
        <w:rPr>
          <w:sz w:val="28"/>
          <w:szCs w:val="28"/>
        </w:rPr>
        <w:t>г., что существенно отличается от 20</w:t>
      </w:r>
      <w:r w:rsidR="0032714F" w:rsidRPr="005C4C10">
        <w:rPr>
          <w:sz w:val="28"/>
          <w:szCs w:val="28"/>
        </w:rPr>
        <w:t>18</w:t>
      </w:r>
      <w:r w:rsidRPr="005C4C10">
        <w:rPr>
          <w:sz w:val="28"/>
          <w:szCs w:val="28"/>
        </w:rPr>
        <w:t xml:space="preserve"> г., где аналогичный показатель достигал лишь 70%. Подобная тенденция роста была вызвана стремлением участников рынка акций активнее использовать биржевые деривативы для хеджирования от потерь. Не менее важную роль </w:t>
      </w:r>
      <w:r w:rsidRPr="005C4C10">
        <w:rPr>
          <w:sz w:val="28"/>
          <w:szCs w:val="28"/>
        </w:rPr>
        <w:lastRenderedPageBreak/>
        <w:t>сыграло сокращение объ</w:t>
      </w:r>
      <w:r w:rsidR="0032714F" w:rsidRPr="005C4C10">
        <w:rPr>
          <w:sz w:val="28"/>
          <w:szCs w:val="28"/>
        </w:rPr>
        <w:t>е</w:t>
      </w:r>
      <w:r w:rsidRPr="005C4C10">
        <w:rPr>
          <w:sz w:val="28"/>
          <w:szCs w:val="28"/>
        </w:rPr>
        <w:t>мов торгов на фондовом рынке, что в определ</w:t>
      </w:r>
      <w:r w:rsidR="0032714F" w:rsidRPr="005C4C10">
        <w:rPr>
          <w:sz w:val="28"/>
          <w:szCs w:val="28"/>
        </w:rPr>
        <w:t>е</w:t>
      </w:r>
      <w:r w:rsidRPr="005C4C10">
        <w:rPr>
          <w:sz w:val="28"/>
          <w:szCs w:val="28"/>
        </w:rPr>
        <w:t>нной мере привело к снижению интереса участников к рынку фондовых деривативов.</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Стоит отметить то, что на российский рынок акций оказывают значительное влияние внутренние и внешние факторы, связанные с политикой государства, как в пределах своей территории, так и на международном уровне. Политические взаимоотношения со странами Запада и США прямым образом сказываются на российском рынке акций, что непосредственно связано в давлении на Россию со стороны стран Евросоюза и США и введении ограничений в виде санкций, ограничивающих потенциал для дальнейшего развития отечественного рынка акций.</w:t>
      </w:r>
    </w:p>
    <w:p w:rsidR="00B4413E" w:rsidRPr="005C4C10" w:rsidRDefault="00E85C00" w:rsidP="00B4413E">
      <w:pPr>
        <w:shd w:val="clear" w:color="auto" w:fill="FFFFFF"/>
        <w:spacing w:line="360" w:lineRule="auto"/>
        <w:ind w:firstLine="709"/>
        <w:jc w:val="both"/>
        <w:rPr>
          <w:sz w:val="28"/>
          <w:szCs w:val="28"/>
        </w:rPr>
      </w:pPr>
      <w:r w:rsidRPr="005C4C10">
        <w:rPr>
          <w:sz w:val="28"/>
          <w:szCs w:val="28"/>
        </w:rPr>
        <w:t>Вопреки пессимистическим ожиданиям, российский рынок акций в мрачном 2020 году показал не самые плохие результаты. В первую очередь, это касается индекса Московской Биржи, который за год даже вырос на 5,5%, до 3289,02 пункта. А вот у индекса </w:t>
      </w:r>
      <w:hyperlink r:id="rId10" w:history="1">
        <w:r w:rsidRPr="005C4C10">
          <w:rPr>
            <w:sz w:val="28"/>
            <w:szCs w:val="28"/>
            <w:bdr w:val="none" w:sz="0" w:space="0" w:color="auto" w:frame="1"/>
            <w:shd w:val="clear" w:color="auto" w:fill="F2F2F2"/>
          </w:rPr>
          <w:t>РТС</w:t>
        </w:r>
      </w:hyperlink>
      <w:r w:rsidRPr="005C4C10">
        <w:rPr>
          <w:sz w:val="28"/>
          <w:szCs w:val="28"/>
        </w:rPr>
        <w:t> в прошедшем году вс</w:t>
      </w:r>
      <w:r w:rsidR="0032714F" w:rsidRPr="005C4C10">
        <w:rPr>
          <w:sz w:val="28"/>
          <w:szCs w:val="28"/>
        </w:rPr>
        <w:t>е</w:t>
      </w:r>
      <w:r w:rsidRPr="005C4C10">
        <w:rPr>
          <w:sz w:val="28"/>
          <w:szCs w:val="28"/>
        </w:rPr>
        <w:t xml:space="preserve"> было не очень хорошо – он упал за год на 13,4%, до 1387,46 пунктов. Такое падение валютного индекса можно объяснить обесценением рубля почти на 17% за 2020 год и снижением привлекательности рубл</w:t>
      </w:r>
      <w:r w:rsidR="0032714F" w:rsidRPr="005C4C10">
        <w:rPr>
          <w:sz w:val="28"/>
          <w:szCs w:val="28"/>
        </w:rPr>
        <w:t>е</w:t>
      </w:r>
      <w:r w:rsidRPr="005C4C10">
        <w:rPr>
          <w:sz w:val="28"/>
          <w:szCs w:val="28"/>
        </w:rPr>
        <w:t>вых активов для иностранных инвесторов. В 2020 году цена нефти </w:t>
      </w:r>
      <w:hyperlink r:id="rId11" w:history="1">
        <w:r w:rsidRPr="005C4C10">
          <w:rPr>
            <w:sz w:val="28"/>
            <w:szCs w:val="28"/>
            <w:bdr w:val="none" w:sz="0" w:space="0" w:color="auto" w:frame="1"/>
            <w:shd w:val="clear" w:color="auto" w:fill="F2F2F2"/>
          </w:rPr>
          <w:t>Brent</w:t>
        </w:r>
      </w:hyperlink>
      <w:r w:rsidRPr="005C4C10">
        <w:rPr>
          <w:sz w:val="28"/>
          <w:szCs w:val="28"/>
        </w:rPr>
        <w:t> рухнула на рекордные 21%, значительно снизив привлекательность вложений в акции нефтегазового сектора, которые считаются в России одними из наиболее высоконад</w:t>
      </w:r>
      <w:r w:rsidR="0032714F" w:rsidRPr="005C4C10">
        <w:rPr>
          <w:sz w:val="28"/>
          <w:szCs w:val="28"/>
        </w:rPr>
        <w:t>е</w:t>
      </w:r>
      <w:r w:rsidRPr="005C4C10">
        <w:rPr>
          <w:sz w:val="28"/>
          <w:szCs w:val="28"/>
        </w:rPr>
        <w:t>жных инвестиций. А вот цены на </w:t>
      </w:r>
      <w:hyperlink r:id="rId12" w:history="1">
        <w:r w:rsidRPr="005C4C10">
          <w:rPr>
            <w:sz w:val="28"/>
            <w:szCs w:val="28"/>
            <w:bdr w:val="none" w:sz="0" w:space="0" w:color="auto" w:frame="1"/>
            <w:shd w:val="clear" w:color="auto" w:fill="F2F2F2"/>
          </w:rPr>
          <w:t>золото</w:t>
        </w:r>
      </w:hyperlink>
      <w:r w:rsidRPr="005C4C10">
        <w:rPr>
          <w:sz w:val="28"/>
          <w:szCs w:val="28"/>
        </w:rPr>
        <w:t>, наоборот, выросли за год более чем на 20%, так как на фоне ж</w:t>
      </w:r>
      <w:r w:rsidR="0032714F" w:rsidRPr="005C4C10">
        <w:rPr>
          <w:sz w:val="28"/>
          <w:szCs w:val="28"/>
        </w:rPr>
        <w:t>е</w:t>
      </w:r>
      <w:r w:rsidRPr="005C4C10">
        <w:rPr>
          <w:sz w:val="28"/>
          <w:szCs w:val="28"/>
        </w:rPr>
        <w:t>сткого кризиса в мировой экономике, связанного с пандемией коронавируса, инвесторы перекладывались в золото как в защитный актив, и одновременно с ростом цен на золото росла привлекательность российских золотодобытчиков</w:t>
      </w:r>
      <w:r w:rsidR="00B4413E" w:rsidRPr="005C4C10">
        <w:rPr>
          <w:sz w:val="28"/>
          <w:szCs w:val="28"/>
        </w:rPr>
        <w:t xml:space="preserve"> [Яковлев В.В.</w:t>
      </w:r>
      <w:r w:rsidR="00B4413E" w:rsidRPr="005C4C10">
        <w:rPr>
          <w:sz w:val="28"/>
          <w:szCs w:val="28"/>
        </w:rPr>
        <w:t>, 2021.</w:t>
      </w:r>
      <w:r w:rsidR="00B4413E" w:rsidRPr="005C4C10">
        <w:rPr>
          <w:sz w:val="28"/>
          <w:szCs w:val="28"/>
        </w:rPr>
        <w:t xml:space="preserve"> с</w:t>
      </w:r>
      <w:r w:rsidR="00B4413E" w:rsidRPr="005C4C10">
        <w:rPr>
          <w:sz w:val="28"/>
          <w:szCs w:val="28"/>
        </w:rPr>
        <w:t>. 4</w:t>
      </w:r>
      <w:r w:rsidR="00B4413E" w:rsidRPr="005C4C10">
        <w:rPr>
          <w:sz w:val="28"/>
          <w:szCs w:val="28"/>
        </w:rPr>
        <w:t>5]</w:t>
      </w:r>
      <w:r w:rsidR="00B4413E" w:rsidRPr="005C4C10">
        <w:rPr>
          <w:sz w:val="28"/>
          <w:szCs w:val="28"/>
        </w:rPr>
        <w:t xml:space="preserve">.  </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В 2020 году лидерами роста на фоне падающего рынка стали следующие акции:</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 «Селигдар» (рост в 3,5 раза до 45,55 руб. за акцию)</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«ИСКЧ» (рост в 2,9 раза до 38,16 руб.)</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lastRenderedPageBreak/>
        <w:t>- «Полюс» (рост на 108% до 15225 руб.)</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Таким образом, рост индекса МосБиржи в 2020 году вытянули на себе акции золотодобычи и компаний малой капитализации. Если в начале 2020 года, когда ещ</w:t>
      </w:r>
      <w:r w:rsidR="0032714F" w:rsidRPr="005C4C10">
        <w:rPr>
          <w:sz w:val="28"/>
          <w:szCs w:val="28"/>
        </w:rPr>
        <w:t>е</w:t>
      </w:r>
      <w:r w:rsidRPr="005C4C10">
        <w:rPr>
          <w:sz w:val="28"/>
          <w:szCs w:val="28"/>
        </w:rPr>
        <w:t xml:space="preserve"> ничто не предвещало кризиса, то к концу этого кризисного года капитализация компании выросла почти до 3 млрд руб. на фоне инвестиций в стартапы по разработке вакцины и лекарств от «ковида». А рост цен на золото способствовал росту спроса на акции золотодобытчиков, в первую очередь самой недооцен</w:t>
      </w:r>
      <w:r w:rsidR="0032714F" w:rsidRPr="005C4C10">
        <w:rPr>
          <w:sz w:val="28"/>
          <w:szCs w:val="28"/>
        </w:rPr>
        <w:t>е</w:t>
      </w:r>
      <w:r w:rsidRPr="005C4C10">
        <w:rPr>
          <w:sz w:val="28"/>
          <w:szCs w:val="28"/>
        </w:rPr>
        <w:t>нной компании «Селигдар», но и акции такой крупной корпорации как «Полюс», тоже не отставали. </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Аутсайдерами рынка за 2020 год лидерами роста на фоне падающего рынка стали следующие акции:</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привилегированные акции «Татнефти» (-38%);</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обыкновенные акции «Татнефти» (-36%);</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депозитарные расписки QIWI (MCX:</w:t>
      </w:r>
      <w:hyperlink r:id="rId13" w:history="1">
        <w:r w:rsidRPr="005C4C10">
          <w:rPr>
            <w:sz w:val="28"/>
            <w:szCs w:val="28"/>
            <w:bdr w:val="none" w:sz="0" w:space="0" w:color="auto" w:frame="1"/>
            <w:shd w:val="clear" w:color="auto" w:fill="F2F2F2"/>
          </w:rPr>
          <w:t>QIWIDR</w:t>
        </w:r>
      </w:hyperlink>
      <w:r w:rsidRPr="005C4C10">
        <w:rPr>
          <w:sz w:val="28"/>
          <w:szCs w:val="28"/>
        </w:rPr>
        <w:t>) (-36%);</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 привилегированные акции «Башнефти» (-34%)</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Таким образом, видно, что лидерами снижения 2020 года стали акции некоторых нефтегазовых компаний. Причиной стал не только обвал цен на нефть, но ещ</w:t>
      </w:r>
      <w:r w:rsidR="0032714F" w:rsidRPr="005C4C10">
        <w:rPr>
          <w:sz w:val="28"/>
          <w:szCs w:val="28"/>
        </w:rPr>
        <w:t>е</w:t>
      </w:r>
      <w:r w:rsidRPr="005C4C10">
        <w:rPr>
          <w:sz w:val="28"/>
          <w:szCs w:val="28"/>
        </w:rPr>
        <w:t xml:space="preserve"> и отмена льгот на месторождения вязкой нефти, которая нанесла основной удар по проектам «Татнефти» и «Башнефти». Рынок опасался снижения дивидендов по акциям этих компаний, в том числе по «префам». Бумаги технологической группы QIWI потеряли в конце года больше трети стоимости из-за претензий ЦБ РФ к дочернему банку группы «Киви Банк» и опасений рынка, что деятельность группы может быть парализована, если у банка будет отозвана лицензия. </w:t>
      </w:r>
    </w:p>
    <w:p w:rsidR="00E85C00" w:rsidRPr="005C4C10" w:rsidRDefault="00E85C00" w:rsidP="00E85C00">
      <w:pPr>
        <w:shd w:val="clear" w:color="auto" w:fill="FFFFFF"/>
        <w:spacing w:line="360" w:lineRule="auto"/>
        <w:ind w:firstLine="709"/>
        <w:jc w:val="both"/>
        <w:rPr>
          <w:sz w:val="28"/>
          <w:szCs w:val="28"/>
        </w:rPr>
      </w:pPr>
      <w:r w:rsidRPr="005C4C10">
        <w:rPr>
          <w:sz w:val="28"/>
          <w:szCs w:val="28"/>
        </w:rPr>
        <w:t>В силу этого, можно сказать, что нефтегазовый сектор будет одним из лидеров в конце 2021 и в 2022 годах по мере восстановления цен на нефть. Также интересными в новом году могут оказаться инвестиции в ценные бумаги сектора технологий, строительства и розничной торговли на фоне укрепления рубля, развития новых технологий и роста розничных продаж.</w:t>
      </w:r>
    </w:p>
    <w:p w:rsidR="0079409A" w:rsidRPr="005C4C10" w:rsidRDefault="0079409A" w:rsidP="00E22DF9">
      <w:pPr>
        <w:pStyle w:val="a3"/>
        <w:spacing w:before="0" w:beforeAutospacing="0" w:after="0" w:afterAutospacing="0" w:line="360" w:lineRule="auto"/>
        <w:jc w:val="center"/>
        <w:rPr>
          <w:sz w:val="28"/>
          <w:szCs w:val="28"/>
        </w:rPr>
      </w:pPr>
    </w:p>
    <w:p w:rsidR="00E22DF9" w:rsidRPr="005C4C10" w:rsidRDefault="00E22DF9" w:rsidP="00E22DF9">
      <w:pPr>
        <w:pStyle w:val="a3"/>
        <w:spacing w:before="0" w:beforeAutospacing="0" w:after="0" w:afterAutospacing="0" w:line="360" w:lineRule="auto"/>
        <w:jc w:val="center"/>
        <w:rPr>
          <w:sz w:val="28"/>
          <w:szCs w:val="28"/>
        </w:rPr>
      </w:pPr>
      <w:r w:rsidRPr="005C4C10">
        <w:rPr>
          <w:sz w:val="28"/>
          <w:szCs w:val="28"/>
        </w:rPr>
        <w:lastRenderedPageBreak/>
        <w:t xml:space="preserve">2.2 ПРОБЛЕМЫ И ПЕРСПЕКТИВЫ РАЗВИТИЯ РОССИЙСКОГО </w:t>
      </w:r>
    </w:p>
    <w:p w:rsidR="0032714F" w:rsidRPr="005C4C10" w:rsidRDefault="00E22DF9" w:rsidP="00E22DF9">
      <w:pPr>
        <w:pStyle w:val="a3"/>
        <w:spacing w:before="0" w:beforeAutospacing="0" w:after="0" w:afterAutospacing="0" w:line="360" w:lineRule="auto"/>
        <w:jc w:val="center"/>
        <w:rPr>
          <w:sz w:val="28"/>
          <w:szCs w:val="28"/>
        </w:rPr>
      </w:pPr>
      <w:r w:rsidRPr="005C4C10">
        <w:rPr>
          <w:sz w:val="28"/>
          <w:szCs w:val="28"/>
        </w:rPr>
        <w:t>РЫНКА АКЦИЙ</w:t>
      </w:r>
    </w:p>
    <w:p w:rsidR="0032714F" w:rsidRPr="005C4C10" w:rsidRDefault="0032714F" w:rsidP="004C0D3E">
      <w:pPr>
        <w:pStyle w:val="a3"/>
        <w:spacing w:before="0" w:beforeAutospacing="0" w:after="0" w:afterAutospacing="0" w:line="360" w:lineRule="auto"/>
        <w:ind w:firstLine="709"/>
        <w:jc w:val="both"/>
        <w:rPr>
          <w:sz w:val="28"/>
          <w:szCs w:val="28"/>
        </w:rPr>
      </w:pPr>
    </w:p>
    <w:p w:rsidR="00425DA5" w:rsidRPr="005C4C10" w:rsidRDefault="00425DA5" w:rsidP="00280AB6">
      <w:pPr>
        <w:pStyle w:val="a3"/>
        <w:shd w:val="clear" w:color="auto" w:fill="FFFFFF"/>
        <w:spacing w:before="0" w:beforeAutospacing="0" w:after="0" w:afterAutospacing="0" w:line="360" w:lineRule="auto"/>
        <w:ind w:firstLine="709"/>
        <w:jc w:val="both"/>
        <w:rPr>
          <w:color w:val="333333"/>
          <w:sz w:val="28"/>
          <w:szCs w:val="28"/>
        </w:rPr>
      </w:pPr>
      <w:r w:rsidRPr="005C4C10">
        <w:rPr>
          <w:color w:val="333333"/>
          <w:sz w:val="28"/>
          <w:szCs w:val="28"/>
        </w:rPr>
        <w:t xml:space="preserve">В настоящее время рынок акций расширяется. Это обусловлено тем, что происходит уменьшение рынка долговых финансовых инструментов. Инвесторы опасаются вкладывать </w:t>
      </w:r>
      <w:r w:rsidR="00280AB6" w:rsidRPr="005C4C10">
        <w:rPr>
          <w:color w:val="333333"/>
          <w:sz w:val="28"/>
          <w:szCs w:val="28"/>
        </w:rPr>
        <w:t xml:space="preserve">свои </w:t>
      </w:r>
      <w:r w:rsidRPr="005C4C10">
        <w:rPr>
          <w:color w:val="333333"/>
          <w:sz w:val="28"/>
          <w:szCs w:val="28"/>
        </w:rPr>
        <w:t xml:space="preserve">денежные средства в </w:t>
      </w:r>
      <w:r w:rsidR="00280AB6" w:rsidRPr="005C4C10">
        <w:rPr>
          <w:color w:val="333333"/>
          <w:sz w:val="28"/>
          <w:szCs w:val="28"/>
        </w:rPr>
        <w:t xml:space="preserve">акции и другие </w:t>
      </w:r>
      <w:r w:rsidRPr="005C4C10">
        <w:rPr>
          <w:color w:val="333333"/>
          <w:sz w:val="28"/>
          <w:szCs w:val="28"/>
        </w:rPr>
        <w:t xml:space="preserve">долговые финансовые инструменты в связи с </w:t>
      </w:r>
      <w:r w:rsidR="00280AB6" w:rsidRPr="005C4C10">
        <w:rPr>
          <w:color w:val="333333"/>
          <w:sz w:val="28"/>
          <w:szCs w:val="28"/>
        </w:rPr>
        <w:t xml:space="preserve">возможностью невозврата денежных средств </w:t>
      </w:r>
      <w:r w:rsidRPr="005C4C10">
        <w:rPr>
          <w:color w:val="333333"/>
          <w:sz w:val="28"/>
          <w:szCs w:val="28"/>
        </w:rPr>
        <w:t>эмитент</w:t>
      </w:r>
      <w:r w:rsidR="00280AB6" w:rsidRPr="005C4C10">
        <w:rPr>
          <w:color w:val="333333"/>
          <w:sz w:val="28"/>
          <w:szCs w:val="28"/>
        </w:rPr>
        <w:t xml:space="preserve">ами, которые неспособны будут </w:t>
      </w:r>
      <w:r w:rsidRPr="005C4C10">
        <w:rPr>
          <w:color w:val="333333"/>
          <w:sz w:val="28"/>
          <w:szCs w:val="28"/>
        </w:rPr>
        <w:t xml:space="preserve">расплатиться по своим обязательствам </w:t>
      </w:r>
      <w:r w:rsidR="00280AB6" w:rsidRPr="005C4C10">
        <w:rPr>
          <w:color w:val="333333"/>
          <w:sz w:val="28"/>
          <w:szCs w:val="28"/>
        </w:rPr>
        <w:t>в связи с неблагоприятной экономи</w:t>
      </w:r>
      <w:r w:rsidR="002149EC" w:rsidRPr="005C4C10">
        <w:rPr>
          <w:color w:val="333333"/>
          <w:sz w:val="28"/>
          <w:szCs w:val="28"/>
        </w:rPr>
        <w:t>ческой ситуации в стране (из-за кризиса)</w:t>
      </w:r>
      <w:r w:rsidRPr="005C4C10">
        <w:rPr>
          <w:color w:val="333333"/>
          <w:sz w:val="28"/>
          <w:szCs w:val="28"/>
        </w:rPr>
        <w:t xml:space="preserve">. В отличие от мировых рынков, где </w:t>
      </w:r>
      <w:r w:rsidR="002149EC" w:rsidRPr="005C4C10">
        <w:rPr>
          <w:color w:val="333333"/>
          <w:sz w:val="28"/>
          <w:szCs w:val="28"/>
        </w:rPr>
        <w:t xml:space="preserve">в качестве держателя акций выступают инвесторы, которые </w:t>
      </w:r>
      <w:r w:rsidRPr="005C4C10">
        <w:rPr>
          <w:color w:val="333333"/>
          <w:sz w:val="28"/>
          <w:szCs w:val="28"/>
        </w:rPr>
        <w:t xml:space="preserve">осуществляют инвестиции на </w:t>
      </w:r>
      <w:r w:rsidR="002149EC" w:rsidRPr="005C4C10">
        <w:rPr>
          <w:color w:val="333333"/>
          <w:sz w:val="28"/>
          <w:szCs w:val="28"/>
        </w:rPr>
        <w:t>достаточно длительные сроки</w:t>
      </w:r>
      <w:r w:rsidRPr="005C4C10">
        <w:rPr>
          <w:color w:val="333333"/>
          <w:sz w:val="28"/>
          <w:szCs w:val="28"/>
        </w:rPr>
        <w:t xml:space="preserve">, в России основными инвесторами на рынке </w:t>
      </w:r>
      <w:r w:rsidR="002149EC" w:rsidRPr="005C4C10">
        <w:rPr>
          <w:color w:val="333333"/>
          <w:sz w:val="28"/>
          <w:szCs w:val="28"/>
        </w:rPr>
        <w:t xml:space="preserve">акций </w:t>
      </w:r>
      <w:r w:rsidRPr="005C4C10">
        <w:rPr>
          <w:color w:val="333333"/>
          <w:sz w:val="28"/>
          <w:szCs w:val="28"/>
        </w:rPr>
        <w:t>являются коммерческие банки</w:t>
      </w:r>
      <w:r w:rsidR="002149EC" w:rsidRPr="005C4C10">
        <w:rPr>
          <w:color w:val="333333"/>
          <w:sz w:val="28"/>
          <w:szCs w:val="28"/>
        </w:rPr>
        <w:t xml:space="preserve"> и инвесторы</w:t>
      </w:r>
      <w:r w:rsidRPr="005C4C10">
        <w:rPr>
          <w:color w:val="333333"/>
          <w:sz w:val="28"/>
          <w:szCs w:val="28"/>
        </w:rPr>
        <w:t>,</w:t>
      </w:r>
      <w:r w:rsidR="002149EC" w:rsidRPr="005C4C10">
        <w:rPr>
          <w:color w:val="333333"/>
          <w:sz w:val="28"/>
          <w:szCs w:val="28"/>
        </w:rPr>
        <w:t xml:space="preserve"> которые</w:t>
      </w:r>
      <w:r w:rsidRPr="005C4C10">
        <w:rPr>
          <w:color w:val="333333"/>
          <w:sz w:val="28"/>
          <w:szCs w:val="28"/>
        </w:rPr>
        <w:t xml:space="preserve"> инвестирую</w:t>
      </w:r>
      <w:r w:rsidR="002149EC" w:rsidRPr="005C4C10">
        <w:rPr>
          <w:color w:val="333333"/>
          <w:sz w:val="28"/>
          <w:szCs w:val="28"/>
        </w:rPr>
        <w:t>т</w:t>
      </w:r>
      <w:r w:rsidRPr="005C4C10">
        <w:rPr>
          <w:color w:val="333333"/>
          <w:sz w:val="28"/>
          <w:szCs w:val="28"/>
        </w:rPr>
        <w:t xml:space="preserve"> средства для управления ликвидностью и ориентированы на краткосрочные вложения. </w:t>
      </w:r>
    </w:p>
    <w:p w:rsidR="00425DA5" w:rsidRPr="005C4C10" w:rsidRDefault="00425DA5" w:rsidP="00425DA5">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В перечень проблем </w:t>
      </w:r>
      <w:r w:rsidR="002149EC" w:rsidRPr="005C4C10">
        <w:rPr>
          <w:sz w:val="28"/>
          <w:szCs w:val="28"/>
        </w:rPr>
        <w:t xml:space="preserve">российского </w:t>
      </w:r>
      <w:r w:rsidRPr="005C4C10">
        <w:rPr>
          <w:sz w:val="28"/>
          <w:szCs w:val="28"/>
        </w:rPr>
        <w:t xml:space="preserve">рынка акций можно </w:t>
      </w:r>
      <w:r w:rsidR="002149EC" w:rsidRPr="005C4C10">
        <w:rPr>
          <w:sz w:val="28"/>
          <w:szCs w:val="28"/>
        </w:rPr>
        <w:t xml:space="preserve">отметить, что данный рынок </w:t>
      </w:r>
      <w:r w:rsidRPr="005C4C10">
        <w:rPr>
          <w:sz w:val="28"/>
          <w:szCs w:val="28"/>
        </w:rPr>
        <w:t xml:space="preserve">находится под влиянием </w:t>
      </w:r>
      <w:r w:rsidR="002149EC" w:rsidRPr="005C4C10">
        <w:rPr>
          <w:sz w:val="28"/>
          <w:szCs w:val="28"/>
        </w:rPr>
        <w:t xml:space="preserve">значительных </w:t>
      </w:r>
      <w:r w:rsidRPr="005C4C10">
        <w:rPr>
          <w:sz w:val="28"/>
          <w:szCs w:val="28"/>
        </w:rPr>
        <w:t xml:space="preserve">скачков </w:t>
      </w:r>
      <w:r w:rsidR="002149EC" w:rsidRPr="005C4C10">
        <w:rPr>
          <w:sz w:val="28"/>
          <w:szCs w:val="28"/>
        </w:rPr>
        <w:t xml:space="preserve">мировых </w:t>
      </w:r>
      <w:r w:rsidRPr="005C4C10">
        <w:rPr>
          <w:sz w:val="28"/>
          <w:szCs w:val="28"/>
        </w:rPr>
        <w:t xml:space="preserve">цен на нефть, а также </w:t>
      </w:r>
      <w:r w:rsidR="002149EC" w:rsidRPr="005C4C10">
        <w:rPr>
          <w:sz w:val="28"/>
          <w:szCs w:val="28"/>
        </w:rPr>
        <w:t xml:space="preserve">в результате непосредственного </w:t>
      </w:r>
      <w:r w:rsidRPr="005C4C10">
        <w:rPr>
          <w:sz w:val="28"/>
          <w:szCs w:val="28"/>
        </w:rPr>
        <w:t>колебани</w:t>
      </w:r>
      <w:r w:rsidR="002149EC" w:rsidRPr="005C4C10">
        <w:rPr>
          <w:sz w:val="28"/>
          <w:szCs w:val="28"/>
        </w:rPr>
        <w:t>я</w:t>
      </w:r>
      <w:r w:rsidRPr="005C4C10">
        <w:rPr>
          <w:sz w:val="28"/>
          <w:szCs w:val="28"/>
        </w:rPr>
        <w:t xml:space="preserve"> курса национальной валюты, что делает </w:t>
      </w:r>
      <w:r w:rsidR="002149EC" w:rsidRPr="005C4C10">
        <w:rPr>
          <w:sz w:val="28"/>
          <w:szCs w:val="28"/>
        </w:rPr>
        <w:t xml:space="preserve">рынок акций достаточно </w:t>
      </w:r>
      <w:r w:rsidRPr="005C4C10">
        <w:rPr>
          <w:sz w:val="28"/>
          <w:szCs w:val="28"/>
        </w:rPr>
        <w:t xml:space="preserve">уязвимым. Это вызывает </w:t>
      </w:r>
      <w:r w:rsidR="001B1BA7" w:rsidRPr="005C4C10">
        <w:rPr>
          <w:sz w:val="28"/>
          <w:szCs w:val="28"/>
        </w:rPr>
        <w:t xml:space="preserve">существенную </w:t>
      </w:r>
      <w:r w:rsidRPr="005C4C10">
        <w:rPr>
          <w:sz w:val="28"/>
          <w:szCs w:val="28"/>
        </w:rPr>
        <w:t xml:space="preserve">изменчивость акций, </w:t>
      </w:r>
      <w:r w:rsidR="001B1BA7" w:rsidRPr="005C4C10">
        <w:rPr>
          <w:sz w:val="28"/>
          <w:szCs w:val="28"/>
        </w:rPr>
        <w:t xml:space="preserve">которые обращаются на данном </w:t>
      </w:r>
      <w:r w:rsidRPr="005C4C10">
        <w:rPr>
          <w:sz w:val="28"/>
          <w:szCs w:val="28"/>
        </w:rPr>
        <w:t>рынке.</w:t>
      </w:r>
    </w:p>
    <w:p w:rsidR="001B1BA7" w:rsidRPr="005C4C10" w:rsidRDefault="001B1BA7" w:rsidP="001B1BA7">
      <w:pPr>
        <w:pStyle w:val="a3"/>
        <w:shd w:val="clear" w:color="auto" w:fill="FEFEFE"/>
        <w:spacing w:before="0" w:beforeAutospacing="0" w:after="0" w:afterAutospacing="0" w:line="360" w:lineRule="auto"/>
        <w:ind w:firstLine="709"/>
        <w:jc w:val="both"/>
        <w:rPr>
          <w:sz w:val="28"/>
          <w:szCs w:val="28"/>
        </w:rPr>
      </w:pPr>
      <w:r w:rsidRPr="005C4C10">
        <w:rPr>
          <w:sz w:val="28"/>
          <w:szCs w:val="28"/>
        </w:rPr>
        <w:t>Российский рынок акций имеет большое количество проблем, требующих немедленного решения. Среди таковых, основными из них являются следующие:</w:t>
      </w:r>
    </w:p>
    <w:p w:rsidR="001B1BA7" w:rsidRPr="005C4C10" w:rsidRDefault="001B1BA7" w:rsidP="001B1BA7">
      <w:pPr>
        <w:pStyle w:val="a3"/>
        <w:shd w:val="clear" w:color="auto" w:fill="FEFEFE"/>
        <w:spacing w:before="0" w:beforeAutospacing="0" w:after="0" w:afterAutospacing="0" w:line="360" w:lineRule="auto"/>
        <w:ind w:firstLine="709"/>
        <w:jc w:val="both"/>
        <w:rPr>
          <w:color w:val="222222"/>
          <w:sz w:val="28"/>
          <w:szCs w:val="28"/>
        </w:rPr>
      </w:pPr>
      <w:r w:rsidRPr="005C4C10">
        <w:rPr>
          <w:color w:val="222222"/>
          <w:sz w:val="28"/>
          <w:szCs w:val="28"/>
        </w:rPr>
        <w:t>- низкий уровень развития законодательства и экономики Российской Федерации в целом;</w:t>
      </w:r>
    </w:p>
    <w:p w:rsidR="001B1BA7" w:rsidRPr="005C4C10" w:rsidRDefault="001B1BA7" w:rsidP="001B1BA7">
      <w:pPr>
        <w:pStyle w:val="a3"/>
        <w:shd w:val="clear" w:color="auto" w:fill="FEFEFE"/>
        <w:spacing w:before="0" w:beforeAutospacing="0" w:after="0" w:afterAutospacing="0" w:line="360" w:lineRule="auto"/>
        <w:ind w:firstLine="709"/>
        <w:jc w:val="both"/>
        <w:rPr>
          <w:color w:val="222222"/>
          <w:sz w:val="28"/>
          <w:szCs w:val="28"/>
        </w:rPr>
      </w:pPr>
      <w:r w:rsidRPr="005C4C10">
        <w:rPr>
          <w:color w:val="222222"/>
          <w:sz w:val="28"/>
          <w:szCs w:val="28"/>
        </w:rPr>
        <w:t>- достаточно низкая ликвидность акций отдельных отраслей;</w:t>
      </w:r>
    </w:p>
    <w:p w:rsidR="001B1BA7" w:rsidRPr="005C4C10" w:rsidRDefault="001B1BA7" w:rsidP="001B1BA7">
      <w:pPr>
        <w:pStyle w:val="a3"/>
        <w:shd w:val="clear" w:color="auto" w:fill="FEFEFE"/>
        <w:spacing w:before="0" w:beforeAutospacing="0" w:after="0" w:afterAutospacing="0" w:line="360" w:lineRule="auto"/>
        <w:ind w:firstLine="709"/>
        <w:jc w:val="both"/>
        <w:rPr>
          <w:color w:val="222222"/>
          <w:sz w:val="28"/>
          <w:szCs w:val="28"/>
        </w:rPr>
      </w:pPr>
      <w:r w:rsidRPr="005C4C10">
        <w:rPr>
          <w:color w:val="222222"/>
          <w:sz w:val="28"/>
          <w:szCs w:val="28"/>
        </w:rPr>
        <w:t>- низкая рублевая ликвидность;</w:t>
      </w:r>
    </w:p>
    <w:p w:rsidR="001B1BA7" w:rsidRPr="005C4C10" w:rsidRDefault="001B1BA7" w:rsidP="001B1BA7">
      <w:pPr>
        <w:pStyle w:val="a3"/>
        <w:shd w:val="clear" w:color="auto" w:fill="FEFEFE"/>
        <w:spacing w:before="0" w:beforeAutospacing="0" w:after="0" w:afterAutospacing="0" w:line="360" w:lineRule="auto"/>
        <w:ind w:firstLine="709"/>
        <w:jc w:val="both"/>
        <w:rPr>
          <w:color w:val="222222"/>
          <w:sz w:val="28"/>
          <w:szCs w:val="28"/>
        </w:rPr>
      </w:pPr>
      <w:r w:rsidRPr="005C4C10">
        <w:rPr>
          <w:color w:val="222222"/>
          <w:sz w:val="28"/>
          <w:szCs w:val="28"/>
        </w:rPr>
        <w:t xml:space="preserve">- отсутствие серьезных инвесторов; </w:t>
      </w:r>
    </w:p>
    <w:p w:rsidR="001B1BA7" w:rsidRPr="005C4C10" w:rsidRDefault="001B1BA7" w:rsidP="001B1BA7">
      <w:pPr>
        <w:pStyle w:val="a3"/>
        <w:shd w:val="clear" w:color="auto" w:fill="FEFEFE"/>
        <w:spacing w:before="0" w:beforeAutospacing="0" w:after="0" w:afterAutospacing="0" w:line="360" w:lineRule="auto"/>
        <w:ind w:firstLine="709"/>
        <w:jc w:val="both"/>
        <w:rPr>
          <w:color w:val="222222"/>
          <w:sz w:val="28"/>
          <w:szCs w:val="28"/>
        </w:rPr>
      </w:pPr>
      <w:r w:rsidRPr="005C4C10">
        <w:rPr>
          <w:color w:val="222222"/>
          <w:sz w:val="28"/>
          <w:szCs w:val="28"/>
        </w:rPr>
        <w:t>- финансовые организации с «опаской» вкладывают денежные средства в акции из-за риска потерять денежные средства;</w:t>
      </w:r>
    </w:p>
    <w:p w:rsidR="001B1BA7" w:rsidRPr="005C4C10" w:rsidRDefault="001B1BA7" w:rsidP="001B1BA7">
      <w:pPr>
        <w:pStyle w:val="a3"/>
        <w:shd w:val="clear" w:color="auto" w:fill="FEFEFE"/>
        <w:spacing w:before="0" w:beforeAutospacing="0" w:after="0" w:afterAutospacing="0" w:line="360" w:lineRule="auto"/>
        <w:ind w:firstLine="709"/>
        <w:jc w:val="both"/>
        <w:rPr>
          <w:color w:val="222222"/>
          <w:sz w:val="28"/>
          <w:szCs w:val="28"/>
        </w:rPr>
      </w:pPr>
      <w:r w:rsidRPr="005C4C10">
        <w:rPr>
          <w:color w:val="222222"/>
          <w:sz w:val="28"/>
          <w:szCs w:val="28"/>
        </w:rPr>
        <w:lastRenderedPageBreak/>
        <w:t>- низкий показатель надежных эмитентов.</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На сегодняшний день торговля акциями в России вс</w:t>
      </w:r>
      <w:r w:rsidR="0032714F" w:rsidRPr="005C4C10">
        <w:rPr>
          <w:sz w:val="28"/>
          <w:szCs w:val="28"/>
        </w:rPr>
        <w:t>е</w:t>
      </w:r>
      <w:r w:rsidRPr="005C4C10">
        <w:rPr>
          <w:sz w:val="28"/>
          <w:szCs w:val="28"/>
        </w:rPr>
        <w:t xml:space="preserve"> больше становится актуальным способом заработка для многих россиян. Ведь именно такое инвестирование позволяет не только получать пассивный доход, но и существенно преумножать сбережения и защищать их от инфляции. Покупая акции предприятия, вам автоматически предоставляется право получать часть прибыли и право голоса в совете акционеров компании.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В настоящее время существующий в России рынок акций является типичным крупным развивающимся рынком. Он характеризуется, с одной стороны, высокими темпами позитивных количественных и качественных изменений, а с другой стороны – наличием многочисленных проблем, носящих острый характер и препятствующих более эффективному его развитию.</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Главная задача, которая стоит перед рынком акций - это обеспечение гибкого межотраслевого перераспределения инвестиционных ресурсов, привлечение национальных и зарубежных инвестиций на российские предприятия, а также формирование необходимых условий для стимулирования накопления и трансформации сбережений в инвестиции.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Ключевой проблемой является поиск новых источников рыночных сделок с акциями, способствующих росту и расширению рынка. Наиболее эффективное решение данной проблемы может быть достигнуто за сч</w:t>
      </w:r>
      <w:r w:rsidR="0032714F" w:rsidRPr="005C4C10">
        <w:rPr>
          <w:sz w:val="28"/>
          <w:szCs w:val="28"/>
        </w:rPr>
        <w:t>е</w:t>
      </w:r>
      <w:r w:rsidRPr="005C4C10">
        <w:rPr>
          <w:sz w:val="28"/>
          <w:szCs w:val="28"/>
        </w:rPr>
        <w:t>т проведения таких мероприятий, как увеличение коллективных и индивидуальных инвестиционных вложений, а также иных форм аккумуляции денежных средств.</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Говоря о проблемах, с которыми сталкивается рынок акций, нельзя не затронуть такую проблему, как низкий уровень корпоративного управления в акционерных компаниях, размещающих свои акции среди широкого круга инвесторов, его непрозрачность формирования прибыли, источников дохода и направления расходов. Инвесторы, в большинстве случаев, не доверяют свои вложения компаниям, в которых дивидендную политику определяет один </w:t>
      </w:r>
      <w:r w:rsidRPr="005C4C10">
        <w:rPr>
          <w:sz w:val="28"/>
          <w:szCs w:val="28"/>
        </w:rPr>
        <w:lastRenderedPageBreak/>
        <w:t>контролирующий акционер, а не все владельцы ценных бумаг конкретного эмитента. В данном случае, чтобы овладеть доверием инвестора и заинтересовать его, необходимо конкретно расставить ответственность руководителей компании и обязательно ужесточить нормы ответственности за выведение прибыли.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На фоне выше обозначенных факторов возрастает роль государственного регулирования деятельности не только рынка акций, но и рынка ценных бумаг в целом. Именно поэтому государству необходимо усовершенствовать экономическую политику в области функционирования деятельности рынка акций. В ходе анализа данного рынка и определении его дальнейших перспектив, были выявлены следующие проблемы</w:t>
      </w:r>
      <w:r w:rsidR="005E3656" w:rsidRPr="005C4C10">
        <w:rPr>
          <w:sz w:val="28"/>
          <w:szCs w:val="28"/>
        </w:rPr>
        <w:t xml:space="preserve"> [Агалярян Р.С., 2020. с. 22]</w:t>
      </w:r>
      <w:r w:rsidRPr="005C4C10">
        <w:rPr>
          <w:sz w:val="28"/>
          <w:szCs w:val="28"/>
        </w:rPr>
        <w:t>:</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1. Более 50% акций, обращаемых на рынке, представлены крупными, ликвидными и над</w:t>
      </w:r>
      <w:r w:rsidR="0032714F" w:rsidRPr="005C4C10">
        <w:rPr>
          <w:sz w:val="28"/>
          <w:szCs w:val="28"/>
        </w:rPr>
        <w:t>е</w:t>
      </w:r>
      <w:r w:rsidRPr="005C4C10">
        <w:rPr>
          <w:sz w:val="28"/>
          <w:szCs w:val="28"/>
        </w:rPr>
        <w:t>жными компаниями, которым население страны отда</w:t>
      </w:r>
      <w:r w:rsidR="0032714F" w:rsidRPr="005C4C10">
        <w:rPr>
          <w:sz w:val="28"/>
          <w:szCs w:val="28"/>
        </w:rPr>
        <w:t>е</w:t>
      </w:r>
      <w:r w:rsidRPr="005C4C10">
        <w:rPr>
          <w:sz w:val="28"/>
          <w:szCs w:val="28"/>
        </w:rPr>
        <w:t>т большее предпочтение. Такое явление заметно усложняет процесс выхода на рынок акций новых компаний.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2. Низкая диверсификация рынка акций, что заключается в недостаточном разнообразии эмитентов. Основу рынка акций составляют эмитенты, занимающиеся деятельностью в нефтегазовой и банковской отрасли. Самую малочисленную долю эмитентов составляют компании, относящиеся к таким отраслям, как машиностроение, химическая промышленность, транспортные услуги.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3. Низкий уровень ликвидности рынка акций. Данная проблема связана с тем, что большую долю вторичного рынка составляют акции крупных компаний, но при этом с их стороны наблюдаются малочисленные эмиссии данных ценных бумаг.</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4. Высокий уровень требований к процессу выхода компаний на рынок акций.</w:t>
      </w:r>
    </w:p>
    <w:p w:rsid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5. Низкий уровень развития биржевых площадок. Поскольку в настоящее время </w:t>
      </w:r>
      <w:r w:rsidR="005C4C10">
        <w:rPr>
          <w:sz w:val="28"/>
          <w:szCs w:val="28"/>
        </w:rPr>
        <w:t xml:space="preserve"> </w:t>
      </w:r>
      <w:r w:rsidRPr="005C4C10">
        <w:rPr>
          <w:sz w:val="28"/>
          <w:szCs w:val="28"/>
        </w:rPr>
        <w:t>в</w:t>
      </w:r>
      <w:r w:rsidR="005C4C10">
        <w:rPr>
          <w:sz w:val="28"/>
          <w:szCs w:val="28"/>
        </w:rPr>
        <w:t xml:space="preserve"> </w:t>
      </w:r>
      <w:r w:rsidRPr="005C4C10">
        <w:rPr>
          <w:sz w:val="28"/>
          <w:szCs w:val="28"/>
        </w:rPr>
        <w:t xml:space="preserve"> России </w:t>
      </w:r>
      <w:r w:rsidR="005C4C10">
        <w:rPr>
          <w:sz w:val="28"/>
          <w:szCs w:val="28"/>
        </w:rPr>
        <w:t xml:space="preserve"> </w:t>
      </w:r>
      <w:r w:rsidRPr="005C4C10">
        <w:rPr>
          <w:sz w:val="28"/>
          <w:szCs w:val="28"/>
        </w:rPr>
        <w:t xml:space="preserve">действует только </w:t>
      </w:r>
      <w:r w:rsidR="005C4C10">
        <w:rPr>
          <w:sz w:val="28"/>
          <w:szCs w:val="28"/>
        </w:rPr>
        <w:t xml:space="preserve"> </w:t>
      </w:r>
      <w:r w:rsidRPr="005C4C10">
        <w:rPr>
          <w:sz w:val="28"/>
          <w:szCs w:val="28"/>
        </w:rPr>
        <w:t xml:space="preserve">одна </w:t>
      </w:r>
      <w:r w:rsidR="005C4C10">
        <w:rPr>
          <w:sz w:val="28"/>
          <w:szCs w:val="28"/>
        </w:rPr>
        <w:t xml:space="preserve"> </w:t>
      </w:r>
      <w:r w:rsidRPr="005C4C10">
        <w:rPr>
          <w:sz w:val="28"/>
          <w:szCs w:val="28"/>
        </w:rPr>
        <w:t xml:space="preserve">биржа, </w:t>
      </w:r>
      <w:r w:rsidR="005C4C10">
        <w:rPr>
          <w:sz w:val="28"/>
          <w:szCs w:val="28"/>
        </w:rPr>
        <w:t xml:space="preserve"> </w:t>
      </w:r>
      <w:r w:rsidRPr="005C4C10">
        <w:rPr>
          <w:sz w:val="28"/>
          <w:szCs w:val="28"/>
        </w:rPr>
        <w:t xml:space="preserve">осуществляющая </w:t>
      </w:r>
    </w:p>
    <w:p w:rsidR="00167A3B" w:rsidRPr="005C4C10" w:rsidRDefault="00167A3B" w:rsidP="005C4C10">
      <w:pPr>
        <w:pStyle w:val="a3"/>
        <w:shd w:val="clear" w:color="auto" w:fill="FFFFFF"/>
        <w:spacing w:before="0" w:beforeAutospacing="0" w:after="0" w:afterAutospacing="0" w:line="360" w:lineRule="auto"/>
        <w:jc w:val="both"/>
        <w:rPr>
          <w:sz w:val="28"/>
          <w:szCs w:val="28"/>
        </w:rPr>
      </w:pPr>
      <w:r w:rsidRPr="005C4C10">
        <w:rPr>
          <w:sz w:val="28"/>
          <w:szCs w:val="28"/>
        </w:rPr>
        <w:lastRenderedPageBreak/>
        <w:t>деятельность по купле-продаже ценных бумаг (акций, облигаций и т.д.).</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6. Низкая инвестиционная активность. Сокращение инвестиционных вложений в рынок акций способствует уменьшению годового оборота ценных бумаг.</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7. Низкий уровень капитализации. Крупнейшие российские компании предпочитают размещать свои акции на иностранных биржевых площадках, что связано с большим объ</w:t>
      </w:r>
      <w:r w:rsidR="0032714F" w:rsidRPr="005C4C10">
        <w:rPr>
          <w:sz w:val="28"/>
          <w:szCs w:val="28"/>
        </w:rPr>
        <w:t>е</w:t>
      </w:r>
      <w:r w:rsidRPr="005C4C10">
        <w:rPr>
          <w:sz w:val="28"/>
          <w:szCs w:val="28"/>
        </w:rPr>
        <w:t>мом средств, которые они готовы вкладывать в данные ценные бумаги. Однако практика показывает, что нежелание отечественных инвесторов размещать свои ценные бумаги в России связано с недостаточной развитостью законодательной базы в области урегулирования выпуска и оборота ценных бумаг, в том числе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Для более успешного и эффективного решения данных проблем необходимо разработать единый комплексный подход, который заключается в полном анализе сложившейся ситуации на рынке акций и в разработке оптимальных решений. Данный подход предполагает реализацию следующих основных направлений</w:t>
      </w:r>
      <w:r w:rsidR="00412CB8" w:rsidRPr="005C4C10">
        <w:rPr>
          <w:sz w:val="28"/>
          <w:szCs w:val="28"/>
        </w:rPr>
        <w:t xml:space="preserve"> [Сейдаметов Э. А., 2018, с. 45]</w:t>
      </w:r>
      <w:r w:rsidRPr="005C4C10">
        <w:rPr>
          <w:sz w:val="28"/>
          <w:szCs w:val="28"/>
        </w:rPr>
        <w:t>:</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1.</w:t>
      </w:r>
      <w:r w:rsidR="00412CB8" w:rsidRPr="005C4C10">
        <w:rPr>
          <w:sz w:val="28"/>
          <w:szCs w:val="28"/>
        </w:rPr>
        <w:t xml:space="preserve"> </w:t>
      </w:r>
      <w:r w:rsidRPr="005C4C10">
        <w:rPr>
          <w:sz w:val="28"/>
          <w:szCs w:val="28"/>
        </w:rPr>
        <w:t>Контроль над исполнением запланированных мероприятий по минимизации негативных факторов, непосредственно влияющих на рынок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2.</w:t>
      </w:r>
      <w:r w:rsidR="00412CB8" w:rsidRPr="005C4C10">
        <w:rPr>
          <w:sz w:val="28"/>
          <w:szCs w:val="28"/>
        </w:rPr>
        <w:t xml:space="preserve"> </w:t>
      </w:r>
      <w:r w:rsidRPr="005C4C10">
        <w:rPr>
          <w:sz w:val="28"/>
          <w:szCs w:val="28"/>
        </w:rPr>
        <w:t>Устранение оставшихся проблем, оказывающих пагубное воздействие на положение не только рынка акций, но и рынка ценных бумаг в целом.</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Исходя из выше обозначенных направлений, обозначим следующие меры, необходимые для частичного или полного устранения проблем на рынке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1.</w:t>
      </w:r>
      <w:r w:rsidR="0032714F" w:rsidRPr="005C4C10">
        <w:rPr>
          <w:sz w:val="28"/>
          <w:szCs w:val="28"/>
        </w:rPr>
        <w:t xml:space="preserve"> </w:t>
      </w:r>
      <w:r w:rsidRPr="005C4C10">
        <w:rPr>
          <w:sz w:val="28"/>
          <w:szCs w:val="28"/>
        </w:rPr>
        <w:t>Развитие «отстающих» отраслей экономики, например, таких как химическая, машиностроительная промышленность. Подобная мера позволит обеспечить над</w:t>
      </w:r>
      <w:r w:rsidR="0032714F" w:rsidRPr="005C4C10">
        <w:rPr>
          <w:sz w:val="28"/>
          <w:szCs w:val="28"/>
        </w:rPr>
        <w:t>е</w:t>
      </w:r>
      <w:r w:rsidRPr="005C4C10">
        <w:rPr>
          <w:sz w:val="28"/>
          <w:szCs w:val="28"/>
        </w:rPr>
        <w:t>жный фундамент для потенциального роста не только рынка акций, но и рынка ценных бумаг в целом.</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2.</w:t>
      </w:r>
      <w:r w:rsidR="0032714F" w:rsidRPr="005C4C10">
        <w:rPr>
          <w:sz w:val="28"/>
          <w:szCs w:val="28"/>
        </w:rPr>
        <w:t xml:space="preserve"> </w:t>
      </w:r>
      <w:r w:rsidRPr="005C4C10">
        <w:rPr>
          <w:sz w:val="28"/>
          <w:szCs w:val="28"/>
        </w:rPr>
        <w:t xml:space="preserve">Снижение требований при допуске к процедуре эмиссии ценных бумаг. Данная мера может реализовываться посредством снижения </w:t>
      </w:r>
      <w:r w:rsidRPr="005C4C10">
        <w:rPr>
          <w:sz w:val="28"/>
          <w:szCs w:val="28"/>
        </w:rPr>
        <w:lastRenderedPageBreak/>
        <w:t>налогового бремени для компаний, которые проводят размещение своих ценных бумаг на первичном рынке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3.</w:t>
      </w:r>
      <w:r w:rsidR="0032714F" w:rsidRPr="005C4C10">
        <w:rPr>
          <w:sz w:val="28"/>
          <w:szCs w:val="28"/>
        </w:rPr>
        <w:t xml:space="preserve"> </w:t>
      </w:r>
      <w:r w:rsidRPr="005C4C10">
        <w:rPr>
          <w:sz w:val="28"/>
          <w:szCs w:val="28"/>
        </w:rPr>
        <w:t>Повышение финансовой грамотности граждан РФ и улучшение их благосостояния.</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4.</w:t>
      </w:r>
      <w:r w:rsidR="0032714F" w:rsidRPr="005C4C10">
        <w:rPr>
          <w:sz w:val="28"/>
          <w:szCs w:val="28"/>
        </w:rPr>
        <w:t xml:space="preserve"> </w:t>
      </w:r>
      <w:r w:rsidRPr="005C4C10">
        <w:rPr>
          <w:sz w:val="28"/>
          <w:szCs w:val="28"/>
        </w:rPr>
        <w:t>Обеспечение полного доступа к необходимой информации о каждом эмитенте. Подобная мера позволит повысить уровень доверия населения страны к рынку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5.</w:t>
      </w:r>
      <w:r w:rsidR="0032714F" w:rsidRPr="005C4C10">
        <w:rPr>
          <w:sz w:val="28"/>
          <w:szCs w:val="28"/>
        </w:rPr>
        <w:t xml:space="preserve"> </w:t>
      </w:r>
      <w:r w:rsidRPr="005C4C10">
        <w:rPr>
          <w:sz w:val="28"/>
          <w:szCs w:val="28"/>
        </w:rPr>
        <w:t>Повышение уровня защиты прав и законных интересов инвестора, связанное с увеличением его информированности в особенностях работы рынка ценных бумаг. Данная мера должна реализовываться посредством развития правовой системы в области обеспечения помощи инвесторам</w:t>
      </w:r>
      <w:r w:rsidR="005E3656" w:rsidRPr="005C4C10">
        <w:rPr>
          <w:sz w:val="28"/>
          <w:szCs w:val="28"/>
        </w:rPr>
        <w:t xml:space="preserve"> [Дегтярева И.В., 2020. с. 34]</w:t>
      </w:r>
      <w:r w:rsidRPr="005C4C10">
        <w:rPr>
          <w:sz w:val="28"/>
          <w:szCs w:val="28"/>
        </w:rPr>
        <w:t>.</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Стоит отметить, что дальнейшая перспектива развития рынка акций будет зависеть не только от успешной реализации выше указанных мер, но и от внешнеполитической ситуации. Если предположить, что ситуация, связанная с внешнеполитическими процессами стабилизируется, то можно будет заметить рост цен на рынке акций, поскольку инвестиционная привлекательность со стороны отечественных и зарубежных инвесторов будет только увеличиваться.</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Анализ современного состояния рынка акций показывает, что даже несмотря на введ</w:t>
      </w:r>
      <w:r w:rsidR="0032714F" w:rsidRPr="005C4C10">
        <w:rPr>
          <w:sz w:val="28"/>
          <w:szCs w:val="28"/>
        </w:rPr>
        <w:t>е</w:t>
      </w:r>
      <w:r w:rsidRPr="005C4C10">
        <w:rPr>
          <w:sz w:val="28"/>
          <w:szCs w:val="28"/>
        </w:rPr>
        <w:t>нные против России санкции рынок акций после значительного падения продолжает расти. Дальнейшая положительная тенденция, связанная с развитием рынка акций, будет зависеть, в первую очередь, от его модернизации.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Российский рынок акций имеет значительный потенциал для дальнейшего расширения и развития. Основу такого потенциала составляют следующие факторы, положительно влияющие на его будущее функционирование:</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1.</w:t>
      </w:r>
      <w:r w:rsidR="0032714F" w:rsidRPr="005C4C10">
        <w:rPr>
          <w:sz w:val="28"/>
          <w:szCs w:val="28"/>
        </w:rPr>
        <w:t xml:space="preserve"> </w:t>
      </w:r>
      <w:r w:rsidRPr="005C4C10">
        <w:rPr>
          <w:sz w:val="28"/>
          <w:szCs w:val="28"/>
        </w:rPr>
        <w:t>Значительное число перспективных предприятий и организаций.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lastRenderedPageBreak/>
        <w:t>2.</w:t>
      </w:r>
      <w:r w:rsidR="0032714F" w:rsidRPr="005C4C10">
        <w:rPr>
          <w:sz w:val="28"/>
          <w:szCs w:val="28"/>
        </w:rPr>
        <w:t xml:space="preserve"> </w:t>
      </w:r>
      <w:r w:rsidRPr="005C4C10">
        <w:rPr>
          <w:sz w:val="28"/>
          <w:szCs w:val="28"/>
        </w:rPr>
        <w:t>Интерес предприятий и организаций к дополнительному выпуску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3.</w:t>
      </w:r>
      <w:r w:rsidR="0032714F" w:rsidRPr="005C4C10">
        <w:rPr>
          <w:sz w:val="28"/>
          <w:szCs w:val="28"/>
        </w:rPr>
        <w:t xml:space="preserve"> </w:t>
      </w:r>
      <w:r w:rsidRPr="005C4C10">
        <w:rPr>
          <w:sz w:val="28"/>
          <w:szCs w:val="28"/>
        </w:rPr>
        <w:t>Желание региональных и муниципальных органов власти осуществить выпуски своих ценных бумаг.</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Стоит отметить, что для развития регионального рынка акций центральные органы власти должны оказывать соответствующую поддержку, направленную на достижение следующих первичных целей: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1.</w:t>
      </w:r>
      <w:r w:rsidR="0032714F" w:rsidRPr="005C4C10">
        <w:rPr>
          <w:sz w:val="28"/>
          <w:szCs w:val="28"/>
        </w:rPr>
        <w:t xml:space="preserve"> </w:t>
      </w:r>
      <w:r w:rsidRPr="005C4C10">
        <w:rPr>
          <w:sz w:val="28"/>
          <w:szCs w:val="28"/>
        </w:rPr>
        <w:t>Содействие формированию условий экономического роста субъектов РФ.</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2.</w:t>
      </w:r>
      <w:r w:rsidR="0032714F" w:rsidRPr="005C4C10">
        <w:rPr>
          <w:sz w:val="28"/>
          <w:szCs w:val="28"/>
        </w:rPr>
        <w:t xml:space="preserve"> </w:t>
      </w:r>
      <w:r w:rsidRPr="005C4C10">
        <w:rPr>
          <w:sz w:val="28"/>
          <w:szCs w:val="28"/>
        </w:rPr>
        <w:t>Эффективное финансирование дефицита федерального и регионального бюджета.</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3.</w:t>
      </w:r>
      <w:r w:rsidR="0032714F" w:rsidRPr="005C4C10">
        <w:rPr>
          <w:sz w:val="28"/>
          <w:szCs w:val="28"/>
        </w:rPr>
        <w:t xml:space="preserve"> </w:t>
      </w:r>
      <w:r w:rsidRPr="005C4C10">
        <w:rPr>
          <w:sz w:val="28"/>
          <w:szCs w:val="28"/>
        </w:rPr>
        <w:t>Развитие интеграционных процессов взаимодействия регионов России между собой.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4.</w:t>
      </w:r>
      <w:r w:rsidR="0032714F" w:rsidRPr="005C4C10">
        <w:rPr>
          <w:sz w:val="28"/>
          <w:szCs w:val="28"/>
        </w:rPr>
        <w:t xml:space="preserve"> </w:t>
      </w:r>
      <w:r w:rsidRPr="005C4C10">
        <w:rPr>
          <w:sz w:val="28"/>
          <w:szCs w:val="28"/>
        </w:rPr>
        <w:t>Обеспечение защиты прав и законных интересов инвесторов.</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5.</w:t>
      </w:r>
      <w:r w:rsidR="0032714F" w:rsidRPr="005C4C10">
        <w:rPr>
          <w:sz w:val="28"/>
          <w:szCs w:val="28"/>
        </w:rPr>
        <w:t xml:space="preserve"> </w:t>
      </w:r>
      <w:r w:rsidRPr="005C4C10">
        <w:rPr>
          <w:sz w:val="28"/>
          <w:szCs w:val="28"/>
        </w:rPr>
        <w:t>Стимулирование инвестиционных вложений российских инвесторов в отечественную экономику.</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Особое внимание стоит уделить защите прав и законных интересов инвесторов. Во многих зарубежных странах присутствуют такие механизмы регулирования деятельности рынка акций, как центральный клиринговый депозитарий и страхование рисков брокеров. Некоторые брокерские компании самостоятельно страхуют риски, связанные с человеческим фактором или с техническими сбоями. Возможно, российскому рынку акций стоит перенять зарубежный опыт регулирования деятельности, связанный с защитой прав инвесторов. Однако для более эффективного воздействия необходимо не просто взять основу данного механизма, но и «перестроить» его под свою собственную структуру рынка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Существенное влияние на рост российского рынка акций также оказывает ряд качественных показателей, значимость которых не связана с текущей конъектурой рынка:</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lastRenderedPageBreak/>
        <w:t>1.</w:t>
      </w:r>
      <w:r w:rsidR="0032714F" w:rsidRPr="005C4C10">
        <w:rPr>
          <w:sz w:val="28"/>
          <w:szCs w:val="28"/>
        </w:rPr>
        <w:t xml:space="preserve"> </w:t>
      </w:r>
      <w:r w:rsidRPr="005C4C10">
        <w:rPr>
          <w:sz w:val="28"/>
          <w:szCs w:val="28"/>
        </w:rPr>
        <w:t>Возрастание доли долгосрочных инвестиционных вложений в российские ценные бумаги, в том числе акции.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2.</w:t>
      </w:r>
      <w:r w:rsidR="0032714F" w:rsidRPr="005C4C10">
        <w:rPr>
          <w:sz w:val="28"/>
          <w:szCs w:val="28"/>
        </w:rPr>
        <w:t xml:space="preserve"> </w:t>
      </w:r>
      <w:r w:rsidRPr="005C4C10">
        <w:rPr>
          <w:sz w:val="28"/>
          <w:szCs w:val="28"/>
        </w:rPr>
        <w:t>Развитие инфраструктуры рынка.</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3.</w:t>
      </w:r>
      <w:r w:rsidR="0032714F" w:rsidRPr="005C4C10">
        <w:rPr>
          <w:sz w:val="28"/>
          <w:szCs w:val="28"/>
        </w:rPr>
        <w:t xml:space="preserve"> </w:t>
      </w:r>
      <w:r w:rsidRPr="005C4C10">
        <w:rPr>
          <w:sz w:val="28"/>
          <w:szCs w:val="28"/>
        </w:rPr>
        <w:t>Повышение прозрачности российского рынка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Неотъемлемой частью для перспективы развития российского рынка акций является разумная и грамотная политика финансирования дефицита федерального бюджета посредством выпуска различных типов государственных ценных бумаг, в том числе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В настоящее время в России идет активный процесс формирования своей собственной индивидуальной модели рынка, так как опыт показывает, что ни одна зарубежная модель не может в полной мере «прижиться» и, следовательно, эффективно функционировать. Это, в первую очередь, связано с особенностями экономической культуры российского рынка, а также с разными направлениями его развития, присущими исключительно рынку РФ. При этом такая модель должна в полной мере обеспечивать:</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 максимальную ликвидность акций;</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 эффективную организационную систему управления рисками, а также распределение ответственности;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 возможность технологической совместимости рынка акций с зарубежными рынками.</w:t>
      </w:r>
    </w:p>
    <w:p w:rsidR="00167A3B" w:rsidRPr="005C4C10" w:rsidRDefault="00167A3B" w:rsidP="00167A3B">
      <w:pPr>
        <w:pStyle w:val="a3"/>
        <w:shd w:val="clear" w:color="auto" w:fill="FFFFFF"/>
        <w:spacing w:before="0" w:beforeAutospacing="0" w:after="0" w:afterAutospacing="0" w:line="360" w:lineRule="auto"/>
        <w:ind w:firstLine="709"/>
        <w:jc w:val="both"/>
        <w:rPr>
          <w:sz w:val="28"/>
          <w:szCs w:val="28"/>
        </w:rPr>
      </w:pPr>
      <w:r w:rsidRPr="005C4C10">
        <w:rPr>
          <w:sz w:val="28"/>
          <w:szCs w:val="28"/>
        </w:rPr>
        <w:t>На основе вышесказанного можно сделать вывод о том, что России предстоит огромная работа по решению проблем, непосредственно связанных с развитием рынка акций. Принимая во внимание весь масштаб задач, стоящий перед нашим государством, становится очевидным то, что Россия не сможет полагаться только на бюджетную систему и банковский сектор. Следовательно, роль рынка ценных бумаг, в том числе и рынка акций, возрастает и приобретает важный характер. Таким образом, не может быть переоценена необходимость активной и целенаправленной политики государства в области его регулирования, отвечающего конкретным условиям отечественной экономики и национальным интересам.</w:t>
      </w:r>
    </w:p>
    <w:p w:rsidR="00167A3B" w:rsidRDefault="00167A3B" w:rsidP="00167A3B">
      <w:pPr>
        <w:spacing w:line="360" w:lineRule="auto"/>
        <w:ind w:firstLine="709"/>
        <w:jc w:val="center"/>
        <w:rPr>
          <w:sz w:val="28"/>
          <w:szCs w:val="28"/>
        </w:rPr>
      </w:pPr>
      <w:r w:rsidRPr="005C4C10">
        <w:rPr>
          <w:sz w:val="28"/>
          <w:szCs w:val="28"/>
        </w:rPr>
        <w:lastRenderedPageBreak/>
        <w:t xml:space="preserve">ЗАКЛЮЧЕНИЕ </w:t>
      </w:r>
    </w:p>
    <w:p w:rsidR="005C4C10" w:rsidRPr="005C4C10" w:rsidRDefault="005C4C10" w:rsidP="00167A3B">
      <w:pPr>
        <w:spacing w:line="360" w:lineRule="auto"/>
        <w:ind w:firstLine="709"/>
        <w:jc w:val="center"/>
        <w:rPr>
          <w:sz w:val="28"/>
          <w:szCs w:val="28"/>
        </w:rPr>
      </w:pPr>
    </w:p>
    <w:p w:rsidR="00167A3B" w:rsidRPr="005C4C10" w:rsidRDefault="006D625E" w:rsidP="005C4C10">
      <w:pPr>
        <w:spacing w:line="360" w:lineRule="auto"/>
        <w:ind w:firstLine="709"/>
        <w:jc w:val="both"/>
        <w:rPr>
          <w:sz w:val="28"/>
          <w:szCs w:val="28"/>
        </w:rPr>
      </w:pPr>
      <w:r w:rsidRPr="005C4C10">
        <w:rPr>
          <w:sz w:val="28"/>
          <w:szCs w:val="28"/>
        </w:rPr>
        <w:t>В ходе проведенного исследования можно сформировать основные выводы по работе:</w:t>
      </w:r>
    </w:p>
    <w:p w:rsidR="006172FE" w:rsidRPr="005C4C10" w:rsidRDefault="006172FE" w:rsidP="006172FE">
      <w:pPr>
        <w:spacing w:line="360" w:lineRule="auto"/>
        <w:ind w:right="-1" w:firstLine="709"/>
        <w:jc w:val="both"/>
        <w:rPr>
          <w:sz w:val="28"/>
          <w:szCs w:val="28"/>
        </w:rPr>
      </w:pPr>
      <w:r w:rsidRPr="005C4C10">
        <w:rPr>
          <w:sz w:val="28"/>
          <w:szCs w:val="28"/>
        </w:rPr>
        <w:t xml:space="preserve">1. </w:t>
      </w:r>
      <w:r w:rsidRPr="005C4C10">
        <w:rPr>
          <w:sz w:val="28"/>
          <w:szCs w:val="28"/>
        </w:rPr>
        <w:t xml:space="preserve">Ценная бумага представляет собой документ, который выражает связанные с ним имущественные и неимущественные права, может самостоятельно обращаться на рынке и быть объектом купли-продажи и других сделок, служит источником получения дохода. </w:t>
      </w:r>
    </w:p>
    <w:p w:rsidR="006172FE" w:rsidRPr="005C4C10" w:rsidRDefault="006172FE" w:rsidP="006172FE">
      <w:pPr>
        <w:spacing w:line="360" w:lineRule="auto"/>
        <w:ind w:right="-1" w:firstLine="709"/>
        <w:jc w:val="both"/>
        <w:rPr>
          <w:sz w:val="28"/>
          <w:szCs w:val="28"/>
        </w:rPr>
      </w:pPr>
      <w:r w:rsidRPr="005C4C10">
        <w:rPr>
          <w:sz w:val="28"/>
          <w:szCs w:val="28"/>
        </w:rPr>
        <w:t xml:space="preserve">2. </w:t>
      </w:r>
      <w:r w:rsidRPr="005C4C10">
        <w:rPr>
          <w:sz w:val="28"/>
          <w:szCs w:val="28"/>
        </w:rPr>
        <w:t>Основная цель выпуска бумаг различных видов – привлечение средств. Они могут быть заемными, или привлеченными в уставной капитал. Выпускать документы имеют право организации разных юридических форм. Акционерные общества размещают акции, облигации, чеки, закладные и векселя.</w:t>
      </w:r>
    </w:p>
    <w:p w:rsidR="006172FE" w:rsidRPr="005C4C10" w:rsidRDefault="006172FE" w:rsidP="006172FE">
      <w:pPr>
        <w:autoSpaceDE w:val="0"/>
        <w:autoSpaceDN w:val="0"/>
        <w:adjustRightInd w:val="0"/>
        <w:spacing w:line="360" w:lineRule="auto"/>
        <w:ind w:firstLine="709"/>
        <w:jc w:val="both"/>
        <w:rPr>
          <w:rFonts w:eastAsiaTheme="minorHAnsi"/>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3. </w:t>
      </w:r>
      <w:r w:rsidRPr="005C4C10">
        <w:rPr>
          <w:rFonts w:eastAsiaTheme="minorHAnsi"/>
          <w:color w:val="000000"/>
          <w:sz w:val="28"/>
          <w:szCs w:val="28"/>
          <w:lang w:eastAsia="en-US"/>
        </w:rPr>
        <w:t xml:space="preserve">Изменениям в экономике всегда предшествуют изменения на рынке акций. Это обусловлено тем, что цены на акции определяются перспективами развития той или иной компании, а не успешностью этих компаний на сегодняшний день. Стоимость акций обязательно будет падать при прогнозе замедления темпов роста прибыли компании, даже если в данный момент эта компания имеет высокую прибыль и выплачивает высокие дивиденды своим акционерам. </w:t>
      </w:r>
    </w:p>
    <w:p w:rsidR="006172FE" w:rsidRPr="005C4C10" w:rsidRDefault="006172FE" w:rsidP="006172FE">
      <w:pPr>
        <w:autoSpaceDE w:val="0"/>
        <w:autoSpaceDN w:val="0"/>
        <w:adjustRightInd w:val="0"/>
        <w:spacing w:line="360" w:lineRule="auto"/>
        <w:ind w:firstLine="709"/>
        <w:jc w:val="both"/>
        <w:rPr>
          <w:rFonts w:ascii="Times New Roman CYR" w:eastAsiaTheme="minorHAnsi" w:hAnsi="Times New Roman CYR" w:cs="Times New Roman CYR"/>
          <w:color w:val="000000"/>
          <w:sz w:val="28"/>
          <w:szCs w:val="28"/>
          <w:lang w:eastAsia="en-US"/>
        </w:rPr>
      </w:pPr>
      <w:r w:rsidRPr="005C4C10">
        <w:rPr>
          <w:rFonts w:ascii="Times New Roman CYR" w:eastAsiaTheme="minorHAnsi" w:hAnsi="Times New Roman CYR" w:cs="Times New Roman CYR"/>
          <w:color w:val="000000"/>
          <w:sz w:val="28"/>
          <w:szCs w:val="28"/>
          <w:lang w:eastAsia="en-US"/>
        </w:rPr>
        <w:t xml:space="preserve">4. </w:t>
      </w:r>
      <w:r w:rsidRPr="005C4C10">
        <w:rPr>
          <w:rFonts w:ascii="Times New Roman CYR" w:eastAsiaTheme="minorHAnsi" w:hAnsi="Times New Roman CYR" w:cs="Times New Roman CYR"/>
          <w:color w:val="000000"/>
          <w:sz w:val="28"/>
          <w:szCs w:val="28"/>
          <w:lang w:eastAsia="en-US"/>
        </w:rPr>
        <w:t>Рынок акций оказывает сильное влияние на российскую экономику. Рынок акций представляет часть фондового рынка. Он дает возможность компаниям привлекать дополнительные денежные средства, путем продажи своих акций заинтересованным инвесторам, а тем, в свою очередь, зарабатывать денежные средства на возможном получении дивидендов по акциям компании и на колебании курсов акций этих компаний.</w:t>
      </w:r>
    </w:p>
    <w:p w:rsidR="006172FE" w:rsidRPr="005C4C10" w:rsidRDefault="006172FE" w:rsidP="006172FE">
      <w:pPr>
        <w:autoSpaceDE w:val="0"/>
        <w:autoSpaceDN w:val="0"/>
        <w:adjustRightInd w:val="0"/>
        <w:spacing w:line="360" w:lineRule="auto"/>
        <w:ind w:firstLine="709"/>
        <w:jc w:val="both"/>
        <w:rPr>
          <w:rFonts w:eastAsiaTheme="minorHAnsi"/>
          <w:color w:val="000000"/>
          <w:sz w:val="28"/>
          <w:szCs w:val="28"/>
          <w:lang w:eastAsia="en-US"/>
        </w:rPr>
      </w:pPr>
      <w:r w:rsidRPr="005C4C10">
        <w:rPr>
          <w:rFonts w:eastAsiaTheme="minorHAnsi"/>
          <w:color w:val="000000"/>
          <w:sz w:val="28"/>
          <w:szCs w:val="28"/>
          <w:lang w:eastAsia="en-US"/>
        </w:rPr>
        <w:t xml:space="preserve">5. </w:t>
      </w:r>
      <w:r w:rsidRPr="005C4C10">
        <w:rPr>
          <w:rFonts w:eastAsiaTheme="minorHAnsi"/>
          <w:color w:val="000000"/>
          <w:sz w:val="28"/>
          <w:szCs w:val="28"/>
          <w:lang w:eastAsia="en-US"/>
        </w:rPr>
        <w:t>Акция - это ценная бумага, свидетельствующая о взносе определённого пая в предприятие, дающая её владельцу право собственности и участия в прибылях.</w:t>
      </w:r>
      <w:r w:rsidRPr="005C4C10">
        <w:rPr>
          <w:rFonts w:eastAsiaTheme="minorHAnsi"/>
          <w:color w:val="000000"/>
          <w:sz w:val="28"/>
          <w:szCs w:val="28"/>
          <w:lang w:eastAsia="en-US"/>
        </w:rPr>
        <w:t xml:space="preserve"> </w:t>
      </w:r>
      <w:r w:rsidRPr="005C4C10">
        <w:rPr>
          <w:rFonts w:eastAsiaTheme="minorHAnsi"/>
          <w:color w:val="000000"/>
          <w:sz w:val="28"/>
          <w:szCs w:val="28"/>
          <w:lang w:eastAsia="en-US"/>
        </w:rPr>
        <w:t xml:space="preserve">Акции выпускают финансовые, промышленные или торговые предприятия. В уставе общества и проспекте эмиссии акций </w:t>
      </w:r>
      <w:r w:rsidRPr="005C4C10">
        <w:rPr>
          <w:rFonts w:eastAsiaTheme="minorHAnsi"/>
          <w:color w:val="000000"/>
          <w:sz w:val="28"/>
          <w:szCs w:val="28"/>
          <w:lang w:eastAsia="en-US"/>
        </w:rPr>
        <w:lastRenderedPageBreak/>
        <w:t>фиксируются количество акций, их номинальная стоимость, форма выпуска, права владельцев выпущенных акций.</w:t>
      </w:r>
    </w:p>
    <w:p w:rsidR="006D625E" w:rsidRPr="005C4C10" w:rsidRDefault="006172FE" w:rsidP="006D625E">
      <w:pPr>
        <w:spacing w:line="360" w:lineRule="auto"/>
        <w:ind w:firstLine="709"/>
        <w:jc w:val="both"/>
        <w:rPr>
          <w:sz w:val="28"/>
          <w:szCs w:val="28"/>
        </w:rPr>
      </w:pPr>
      <w:r w:rsidRPr="005C4C10">
        <w:rPr>
          <w:color w:val="333333"/>
          <w:sz w:val="28"/>
          <w:szCs w:val="28"/>
          <w:shd w:val="clear" w:color="auto" w:fill="FFFFFF"/>
        </w:rPr>
        <w:t>6</w:t>
      </w:r>
      <w:r w:rsidR="006D625E" w:rsidRPr="005C4C10">
        <w:rPr>
          <w:color w:val="333333"/>
          <w:sz w:val="28"/>
          <w:szCs w:val="28"/>
          <w:shd w:val="clear" w:color="auto" w:fill="FFFFFF"/>
        </w:rPr>
        <w:t xml:space="preserve">. В настоящее время современная российская экономика проходит этап становления, в то время как присущие ей процессы приватизации, создание и внедрение новых коммерческих структур и инвестирование в краткосрочный период является способом развития российского рынка акций. Этот вид рынка не является развитым, но он имеет достаточно нарастающие объемы операций на фондовом рынке. В связи с этим исследование российского рынка акций в современной России вызывает пристальный интерес для изучения и понимания динамики развития данного виды рынка. </w:t>
      </w:r>
    </w:p>
    <w:p w:rsidR="006D625E" w:rsidRPr="005C4C10" w:rsidRDefault="006172FE" w:rsidP="006D625E">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7. </w:t>
      </w:r>
      <w:r w:rsidR="006D625E" w:rsidRPr="005C4C10">
        <w:rPr>
          <w:sz w:val="28"/>
          <w:szCs w:val="28"/>
        </w:rPr>
        <w:t>Главная задача, которая стоит перед рынком акций - это обеспечение гибкого межотраслевого перераспределения инвестиционных ресурсов, привлечение национальных и зарубежных инвестиций на российские предприятия, а также формирование необходимых условий для стимулирования накопления и трансформации сбережений в инвестиции.</w:t>
      </w:r>
    </w:p>
    <w:p w:rsidR="006D625E" w:rsidRPr="005C4C10" w:rsidRDefault="006172FE" w:rsidP="006D625E">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8. </w:t>
      </w:r>
      <w:r w:rsidR="006D625E" w:rsidRPr="005C4C10">
        <w:rPr>
          <w:sz w:val="28"/>
          <w:szCs w:val="28"/>
        </w:rPr>
        <w:t xml:space="preserve">Говоря о проблемах, с которыми сталкивается рынок акций, нельзя не затронуть такую проблему, как низкий уровень корпоративного управления в акционерных компаниях, размещающих свои акции среди широкого круга инвесторов, его непрозрачность формирования прибыли, источников дохода и направления расходов. Инвесторы, в большинстве случаев, не доверяют свои вложения компаниям, в которых дивидендную политику определяет один контролирующий акционер, а не все владельцы ценных бумаг конкретного эмитента. </w:t>
      </w:r>
    </w:p>
    <w:p w:rsidR="00167A3B" w:rsidRPr="005C4C10" w:rsidRDefault="006172FE" w:rsidP="006D625E">
      <w:pPr>
        <w:pStyle w:val="a3"/>
        <w:shd w:val="clear" w:color="auto" w:fill="FFFFFF"/>
        <w:spacing w:before="0" w:beforeAutospacing="0" w:after="0" w:afterAutospacing="0" w:line="360" w:lineRule="auto"/>
        <w:ind w:firstLine="709"/>
        <w:jc w:val="both"/>
        <w:rPr>
          <w:sz w:val="28"/>
          <w:szCs w:val="28"/>
        </w:rPr>
      </w:pPr>
      <w:r w:rsidRPr="005C4C10">
        <w:rPr>
          <w:sz w:val="28"/>
          <w:szCs w:val="28"/>
        </w:rPr>
        <w:t xml:space="preserve">9. </w:t>
      </w:r>
      <w:r w:rsidR="006D625E" w:rsidRPr="005C4C10">
        <w:rPr>
          <w:sz w:val="28"/>
          <w:szCs w:val="28"/>
        </w:rPr>
        <w:t xml:space="preserve">Неотъемлемой частью для перспективы развития российского рынка акций является разумная и грамотная политика финансирования дефицита федерального бюджета посредством выпуска различных типов государственных ценных бумаг, в том числе акций. В настоящее время в России идет активный процесс формирования своей собственной индивидуальной модели рынка, так как опыт показывает, что ни одна зарубежная модель не может эффективно функционировать. </w:t>
      </w:r>
    </w:p>
    <w:p w:rsidR="00167A3B" w:rsidRPr="005C4C10" w:rsidRDefault="00E22DF9" w:rsidP="00E22DF9">
      <w:pPr>
        <w:spacing w:line="360" w:lineRule="auto"/>
        <w:ind w:firstLine="709"/>
        <w:jc w:val="center"/>
        <w:rPr>
          <w:sz w:val="28"/>
          <w:szCs w:val="28"/>
        </w:rPr>
      </w:pPr>
      <w:r w:rsidRPr="005C4C10">
        <w:rPr>
          <w:sz w:val="28"/>
          <w:szCs w:val="28"/>
        </w:rPr>
        <w:lastRenderedPageBreak/>
        <w:t>БИБЛИОГРАФИЧЕСКИЙ СПИСОК</w:t>
      </w:r>
    </w:p>
    <w:p w:rsidR="00167A3B" w:rsidRPr="005C4C10" w:rsidRDefault="00167A3B" w:rsidP="00735B98">
      <w:pPr>
        <w:spacing w:line="360" w:lineRule="auto"/>
        <w:ind w:firstLine="709"/>
        <w:rPr>
          <w:sz w:val="28"/>
          <w:szCs w:val="28"/>
        </w:rPr>
      </w:pPr>
    </w:p>
    <w:p w:rsidR="00000558" w:rsidRPr="005C4C10" w:rsidRDefault="005E3656" w:rsidP="00000558">
      <w:pPr>
        <w:pStyle w:val="ad"/>
        <w:numPr>
          <w:ilvl w:val="0"/>
          <w:numId w:val="8"/>
        </w:numPr>
        <w:spacing w:line="360" w:lineRule="auto"/>
        <w:jc w:val="both"/>
        <w:rPr>
          <w:sz w:val="28"/>
          <w:szCs w:val="28"/>
        </w:rPr>
      </w:pPr>
      <w:r w:rsidRPr="005C4C10">
        <w:rPr>
          <w:sz w:val="28"/>
          <w:szCs w:val="28"/>
        </w:rPr>
        <w:t>Гражданский кодекс Российской Федерации</w:t>
      </w:r>
      <w:r w:rsidR="00000558" w:rsidRPr="005C4C10">
        <w:rPr>
          <w:sz w:val="28"/>
          <w:szCs w:val="28"/>
        </w:rPr>
        <w:t xml:space="preserve"> от 30.11.1994, № 51-ФЗ (с изм. и доп. 28.06.2021, № 225-ФЗ). Часть 1 //Собрание законодательства Российской Федерации, 2021. - № 24. – Ст. 4430. </w:t>
      </w:r>
    </w:p>
    <w:p w:rsidR="00000558" w:rsidRPr="005C4C10" w:rsidRDefault="0079409A" w:rsidP="00000558">
      <w:pPr>
        <w:pStyle w:val="ad"/>
        <w:numPr>
          <w:ilvl w:val="0"/>
          <w:numId w:val="8"/>
        </w:numPr>
        <w:spacing w:line="360" w:lineRule="auto"/>
        <w:jc w:val="both"/>
        <w:rPr>
          <w:sz w:val="28"/>
          <w:szCs w:val="28"/>
        </w:rPr>
      </w:pPr>
      <w:r w:rsidRPr="005C4C10">
        <w:rPr>
          <w:sz w:val="28"/>
          <w:szCs w:val="28"/>
        </w:rPr>
        <w:t xml:space="preserve">Федеральный закон </w:t>
      </w:r>
      <w:r w:rsidR="00000558" w:rsidRPr="005C4C10">
        <w:rPr>
          <w:sz w:val="28"/>
          <w:szCs w:val="28"/>
        </w:rPr>
        <w:t xml:space="preserve">«О рынке ценных бумаг» от 22.04.1996 № 39-ФЗ (с изм. и доп. от 02.07.2021, № 325-ФЗ) //Собрание законодательства Российской Федерации, 2021, № 27. – Ст. 2230. </w:t>
      </w:r>
    </w:p>
    <w:p w:rsidR="00000558" w:rsidRPr="005C4C10" w:rsidRDefault="0079409A" w:rsidP="00000558">
      <w:pPr>
        <w:pStyle w:val="ad"/>
        <w:numPr>
          <w:ilvl w:val="0"/>
          <w:numId w:val="8"/>
        </w:numPr>
        <w:spacing w:line="360" w:lineRule="auto"/>
        <w:jc w:val="both"/>
        <w:rPr>
          <w:sz w:val="28"/>
          <w:szCs w:val="28"/>
        </w:rPr>
      </w:pPr>
      <w:r w:rsidRPr="005C4C10">
        <w:rPr>
          <w:sz w:val="28"/>
          <w:szCs w:val="28"/>
        </w:rPr>
        <w:t xml:space="preserve">Федеральный закон </w:t>
      </w:r>
      <w:r w:rsidR="00000558" w:rsidRPr="005C4C10">
        <w:rPr>
          <w:sz w:val="28"/>
          <w:szCs w:val="28"/>
        </w:rPr>
        <w:t>«Об акционерных обществах» от 26.12.1995 № 208-ФЗ (с изм. и доп. от 31.07.2020, № 306-ФЗ) // Собрание законодательства Российской Федерации, 2020, № 26. – Ст. 4270.</w:t>
      </w:r>
    </w:p>
    <w:p w:rsidR="00412CB8" w:rsidRPr="005C4C10" w:rsidRDefault="0079409A" w:rsidP="00412CB8">
      <w:pPr>
        <w:pStyle w:val="ad"/>
        <w:numPr>
          <w:ilvl w:val="0"/>
          <w:numId w:val="8"/>
        </w:numPr>
        <w:spacing w:line="360" w:lineRule="auto"/>
        <w:jc w:val="both"/>
        <w:rPr>
          <w:sz w:val="28"/>
          <w:szCs w:val="28"/>
        </w:rPr>
      </w:pPr>
      <w:r w:rsidRPr="005C4C10">
        <w:rPr>
          <w:color w:val="333333"/>
          <w:sz w:val="28"/>
          <w:szCs w:val="28"/>
          <w:shd w:val="clear" w:color="auto" w:fill="FFFFFF"/>
        </w:rPr>
        <w:t>Авакян А. Р. Регулирование и контроль рынка ценных бумаг как средства ограничения свободы // Государство и право. - 2019. - № 4.</w:t>
      </w:r>
      <w:r w:rsidR="00000558" w:rsidRPr="005C4C10">
        <w:rPr>
          <w:color w:val="333333"/>
          <w:sz w:val="28"/>
          <w:szCs w:val="28"/>
          <w:shd w:val="clear" w:color="auto" w:fill="FFFFFF"/>
        </w:rPr>
        <w:t xml:space="preserve"> – С. 34-39. </w:t>
      </w:r>
    </w:p>
    <w:p w:rsidR="00412CB8" w:rsidRPr="005C4C10" w:rsidRDefault="00412CB8" w:rsidP="00412CB8">
      <w:pPr>
        <w:pStyle w:val="ad"/>
        <w:numPr>
          <w:ilvl w:val="0"/>
          <w:numId w:val="8"/>
        </w:numPr>
        <w:spacing w:line="360" w:lineRule="auto"/>
        <w:jc w:val="both"/>
        <w:rPr>
          <w:sz w:val="28"/>
          <w:szCs w:val="28"/>
        </w:rPr>
      </w:pPr>
      <w:r w:rsidRPr="005C4C10">
        <w:rPr>
          <w:sz w:val="28"/>
          <w:szCs w:val="28"/>
        </w:rPr>
        <w:t>Агаларян Р.С. Проблемы рынка акций и пути их решения. Перспективы развития рынка акций в России //Рынок ценн</w:t>
      </w:r>
      <w:r w:rsidRPr="005C4C10">
        <w:rPr>
          <w:sz w:val="28"/>
          <w:szCs w:val="28"/>
        </w:rPr>
        <w:t xml:space="preserve">ых бумаг, 2020. - № 5. – С. 20-28. </w:t>
      </w:r>
    </w:p>
    <w:p w:rsidR="000D4B59" w:rsidRPr="005C4C10" w:rsidRDefault="00412CB8" w:rsidP="000D4B59">
      <w:pPr>
        <w:pStyle w:val="ad"/>
        <w:numPr>
          <w:ilvl w:val="0"/>
          <w:numId w:val="8"/>
        </w:numPr>
        <w:spacing w:line="360" w:lineRule="auto"/>
        <w:jc w:val="both"/>
        <w:rPr>
          <w:sz w:val="28"/>
          <w:szCs w:val="28"/>
        </w:rPr>
      </w:pPr>
      <w:r w:rsidRPr="005C4C10">
        <w:rPr>
          <w:sz w:val="28"/>
          <w:szCs w:val="28"/>
        </w:rPr>
        <w:t>Алексеев М.Ю. Рынок ценных бумаг</w:t>
      </w:r>
      <w:r w:rsidRPr="005C4C10">
        <w:rPr>
          <w:sz w:val="28"/>
          <w:szCs w:val="28"/>
        </w:rPr>
        <w:t>: учебное пособие</w:t>
      </w:r>
      <w:r w:rsidRPr="005C4C10">
        <w:rPr>
          <w:sz w:val="28"/>
          <w:szCs w:val="28"/>
        </w:rPr>
        <w:t>. - М.: Финансы и статистика, 2016. - 352 c.</w:t>
      </w:r>
    </w:p>
    <w:p w:rsidR="000D4B59" w:rsidRPr="005C4C10" w:rsidRDefault="000D4B59" w:rsidP="000D4B59">
      <w:pPr>
        <w:pStyle w:val="ad"/>
        <w:numPr>
          <w:ilvl w:val="0"/>
          <w:numId w:val="8"/>
        </w:numPr>
        <w:spacing w:line="360" w:lineRule="auto"/>
        <w:jc w:val="both"/>
        <w:rPr>
          <w:sz w:val="28"/>
          <w:szCs w:val="28"/>
        </w:rPr>
      </w:pPr>
      <w:r w:rsidRPr="005C4C10">
        <w:rPr>
          <w:rFonts w:eastAsiaTheme="minorHAnsi"/>
          <w:sz w:val="28"/>
          <w:szCs w:val="28"/>
          <w:lang w:eastAsia="en-US"/>
        </w:rPr>
        <w:t>Алифанова Е.Н. Институциональная структура российского рынка акций.– РнД</w:t>
      </w:r>
      <w:r w:rsidRPr="005C4C10">
        <w:rPr>
          <w:rFonts w:eastAsiaTheme="minorHAnsi"/>
          <w:sz w:val="28"/>
          <w:szCs w:val="28"/>
          <w:lang w:eastAsia="en-US"/>
        </w:rPr>
        <w:t xml:space="preserve">: </w:t>
      </w:r>
      <w:r w:rsidRPr="005C4C10">
        <w:rPr>
          <w:rFonts w:eastAsiaTheme="minorHAnsi"/>
          <w:sz w:val="28"/>
          <w:szCs w:val="28"/>
          <w:lang w:eastAsia="en-US"/>
        </w:rPr>
        <w:t xml:space="preserve">РИНХ, 2015.  </w:t>
      </w:r>
      <w:r w:rsidRPr="005C4C10">
        <w:rPr>
          <w:rFonts w:eastAsiaTheme="minorHAnsi"/>
          <w:sz w:val="28"/>
          <w:szCs w:val="28"/>
          <w:lang w:eastAsia="en-US"/>
        </w:rPr>
        <w:t xml:space="preserve">– 370 с. </w:t>
      </w:r>
    </w:p>
    <w:p w:rsidR="00B4413E" w:rsidRPr="005C4C10" w:rsidRDefault="000D4B59" w:rsidP="00B4413E">
      <w:pPr>
        <w:pStyle w:val="ad"/>
        <w:numPr>
          <w:ilvl w:val="0"/>
          <w:numId w:val="8"/>
        </w:numPr>
        <w:spacing w:line="360" w:lineRule="auto"/>
        <w:jc w:val="both"/>
        <w:rPr>
          <w:sz w:val="28"/>
          <w:szCs w:val="28"/>
        </w:rPr>
      </w:pPr>
      <w:r w:rsidRPr="005C4C10">
        <w:rPr>
          <w:rFonts w:eastAsiaTheme="minorHAnsi"/>
          <w:sz w:val="28"/>
          <w:szCs w:val="28"/>
          <w:lang w:eastAsia="en-US"/>
        </w:rPr>
        <w:t>Бердникова Т.Б. Оценка ценных бумаг</w:t>
      </w:r>
      <w:r w:rsidRPr="005C4C10">
        <w:rPr>
          <w:rFonts w:eastAsiaTheme="minorHAnsi"/>
          <w:sz w:val="28"/>
          <w:szCs w:val="28"/>
          <w:lang w:eastAsia="en-US"/>
        </w:rPr>
        <w:t xml:space="preserve">: учебное пособие. – М.: </w:t>
      </w:r>
      <w:r w:rsidRPr="005C4C10">
        <w:rPr>
          <w:rFonts w:eastAsiaTheme="minorHAnsi"/>
          <w:sz w:val="28"/>
          <w:szCs w:val="28"/>
          <w:lang w:eastAsia="en-US"/>
        </w:rPr>
        <w:t xml:space="preserve">ИНФРА-М, </w:t>
      </w:r>
      <w:r w:rsidRPr="005C4C10">
        <w:rPr>
          <w:rFonts w:eastAsiaTheme="minorHAnsi"/>
          <w:sz w:val="28"/>
          <w:szCs w:val="28"/>
          <w:lang w:eastAsia="en-US"/>
        </w:rPr>
        <w:t xml:space="preserve"> </w:t>
      </w:r>
      <w:r w:rsidRPr="005C4C10">
        <w:rPr>
          <w:rFonts w:eastAsiaTheme="minorHAnsi"/>
          <w:sz w:val="28"/>
          <w:szCs w:val="28"/>
          <w:lang w:eastAsia="en-US"/>
        </w:rPr>
        <w:t>20</w:t>
      </w:r>
      <w:r w:rsidRPr="005C4C10">
        <w:rPr>
          <w:rFonts w:eastAsiaTheme="minorHAnsi"/>
          <w:sz w:val="28"/>
          <w:szCs w:val="28"/>
          <w:lang w:eastAsia="en-US"/>
        </w:rPr>
        <w:t>1</w:t>
      </w:r>
      <w:r w:rsidRPr="005C4C10">
        <w:rPr>
          <w:rFonts w:eastAsiaTheme="minorHAnsi"/>
          <w:sz w:val="28"/>
          <w:szCs w:val="28"/>
          <w:lang w:eastAsia="en-US"/>
        </w:rPr>
        <w:t xml:space="preserve">6, </w:t>
      </w:r>
      <w:r w:rsidRPr="005C4C10">
        <w:rPr>
          <w:rFonts w:eastAsiaTheme="minorHAnsi"/>
          <w:sz w:val="28"/>
          <w:szCs w:val="28"/>
          <w:lang w:eastAsia="en-US"/>
        </w:rPr>
        <w:t xml:space="preserve">- </w:t>
      </w:r>
      <w:r w:rsidRPr="005C4C10">
        <w:rPr>
          <w:rFonts w:eastAsiaTheme="minorHAnsi"/>
          <w:sz w:val="28"/>
          <w:szCs w:val="28"/>
          <w:lang w:eastAsia="en-US"/>
        </w:rPr>
        <w:t>144 с.</w:t>
      </w:r>
    </w:p>
    <w:p w:rsidR="00B4413E" w:rsidRPr="005C4C10" w:rsidRDefault="00B4413E" w:rsidP="00B4413E">
      <w:pPr>
        <w:pStyle w:val="ad"/>
        <w:numPr>
          <w:ilvl w:val="0"/>
          <w:numId w:val="8"/>
        </w:numPr>
        <w:spacing w:line="360" w:lineRule="auto"/>
        <w:jc w:val="both"/>
        <w:rPr>
          <w:sz w:val="28"/>
          <w:szCs w:val="28"/>
        </w:rPr>
      </w:pPr>
      <w:r w:rsidRPr="005C4C10">
        <w:rPr>
          <w:sz w:val="28"/>
          <w:szCs w:val="28"/>
        </w:rPr>
        <w:t>Галанов В. А., Галанова А. В. Фондовый рынок и распределение материального богатства // Вестник Российского экономического университета имени Г. В. Плеханова. – 201</w:t>
      </w:r>
      <w:r w:rsidRPr="005C4C10">
        <w:rPr>
          <w:sz w:val="28"/>
          <w:szCs w:val="28"/>
        </w:rPr>
        <w:t xml:space="preserve">7. – № 1 (43). – С. 15–20. </w:t>
      </w:r>
    </w:p>
    <w:p w:rsidR="00B4413E" w:rsidRPr="005C4C10" w:rsidRDefault="000D4B59" w:rsidP="00B4413E">
      <w:pPr>
        <w:pStyle w:val="ad"/>
        <w:numPr>
          <w:ilvl w:val="0"/>
          <w:numId w:val="8"/>
        </w:numPr>
        <w:spacing w:line="360" w:lineRule="auto"/>
        <w:jc w:val="both"/>
        <w:rPr>
          <w:sz w:val="28"/>
          <w:szCs w:val="28"/>
        </w:rPr>
      </w:pPr>
      <w:r w:rsidRPr="005C4C10">
        <w:rPr>
          <w:sz w:val="28"/>
          <w:szCs w:val="28"/>
          <w:shd w:val="clear" w:color="auto" w:fill="FFFFFF"/>
        </w:rPr>
        <w:t>Дегтярева И. В. Развитие институциональной структуры российского рынка ценных бумаг // Финансы и кредит. - 2020. - № 11. – С. 32-37.</w:t>
      </w:r>
    </w:p>
    <w:p w:rsidR="00B4413E" w:rsidRPr="005C4C10" w:rsidRDefault="00B4413E" w:rsidP="00B4413E">
      <w:pPr>
        <w:pStyle w:val="ad"/>
        <w:numPr>
          <w:ilvl w:val="0"/>
          <w:numId w:val="8"/>
        </w:numPr>
        <w:spacing w:line="360" w:lineRule="auto"/>
        <w:jc w:val="both"/>
        <w:rPr>
          <w:sz w:val="28"/>
          <w:szCs w:val="28"/>
        </w:rPr>
      </w:pPr>
      <w:r w:rsidRPr="005C4C10">
        <w:rPr>
          <w:sz w:val="28"/>
          <w:szCs w:val="28"/>
        </w:rPr>
        <w:t>Запорожан А.Т. Все об акциях. - М.: СПб: Питер, 2016. - 256 c.</w:t>
      </w:r>
    </w:p>
    <w:p w:rsidR="000D4B59" w:rsidRPr="005C4C10" w:rsidRDefault="000D4B59" w:rsidP="00B4413E">
      <w:pPr>
        <w:pStyle w:val="ad"/>
        <w:numPr>
          <w:ilvl w:val="0"/>
          <w:numId w:val="8"/>
        </w:numPr>
        <w:spacing w:line="360" w:lineRule="auto"/>
        <w:jc w:val="both"/>
        <w:rPr>
          <w:sz w:val="28"/>
          <w:szCs w:val="28"/>
        </w:rPr>
      </w:pPr>
      <w:r w:rsidRPr="005C4C10">
        <w:rPr>
          <w:sz w:val="28"/>
          <w:szCs w:val="28"/>
        </w:rPr>
        <w:lastRenderedPageBreak/>
        <w:t xml:space="preserve">Миркин Я.М. Рынок ценных бумаг России: воздействие фундаментальных факторов, прогноз и политика развития. - М.: Альпина Паблишер, 2017. – 340 с. </w:t>
      </w:r>
    </w:p>
    <w:p w:rsidR="006172FE" w:rsidRPr="005C4C10" w:rsidRDefault="006172FE" w:rsidP="000D4B59">
      <w:pPr>
        <w:pStyle w:val="ad"/>
        <w:numPr>
          <w:ilvl w:val="0"/>
          <w:numId w:val="8"/>
        </w:numPr>
        <w:spacing w:line="360" w:lineRule="auto"/>
        <w:jc w:val="both"/>
        <w:rPr>
          <w:sz w:val="28"/>
          <w:szCs w:val="28"/>
        </w:rPr>
      </w:pPr>
      <w:r w:rsidRPr="005C4C10">
        <w:rPr>
          <w:sz w:val="28"/>
          <w:szCs w:val="28"/>
        </w:rPr>
        <w:t>Обзор ключевых показателей профессиональных участников на рынке ценных бумаг //Информационно-аналитический журнал. – М.,2020. - № 12. –</w:t>
      </w:r>
      <w:r w:rsidR="00B4413E" w:rsidRPr="005C4C10">
        <w:rPr>
          <w:sz w:val="28"/>
          <w:szCs w:val="28"/>
        </w:rPr>
        <w:t xml:space="preserve"> С.  34-51. </w:t>
      </w:r>
    </w:p>
    <w:p w:rsidR="000D4B59" w:rsidRPr="005C4C10" w:rsidRDefault="000D4B59" w:rsidP="00412CB8">
      <w:pPr>
        <w:pStyle w:val="ad"/>
        <w:numPr>
          <w:ilvl w:val="0"/>
          <w:numId w:val="8"/>
        </w:numPr>
        <w:spacing w:line="360" w:lineRule="auto"/>
        <w:jc w:val="both"/>
        <w:rPr>
          <w:sz w:val="28"/>
          <w:szCs w:val="28"/>
        </w:rPr>
      </w:pPr>
      <w:r w:rsidRPr="005C4C10">
        <w:rPr>
          <w:rFonts w:ascii="Times New Roman CYR" w:eastAsiaTheme="minorHAnsi" w:hAnsi="Times New Roman CYR" w:cs="Times New Roman CYR"/>
          <w:sz w:val="28"/>
          <w:szCs w:val="28"/>
          <w:lang w:eastAsia="en-US"/>
        </w:rPr>
        <w:t>Тертышный С.А. Рынок ценных бумаг и методы его анализа /. СПб. : Питер, 201</w:t>
      </w:r>
      <w:r w:rsidRPr="005C4C10">
        <w:rPr>
          <w:rFonts w:ascii="Times New Roman CYR" w:eastAsiaTheme="minorHAnsi" w:hAnsi="Times New Roman CYR" w:cs="Times New Roman CYR"/>
          <w:sz w:val="28"/>
          <w:szCs w:val="28"/>
          <w:lang w:eastAsia="en-US"/>
        </w:rPr>
        <w:t>6</w:t>
      </w:r>
      <w:r w:rsidRPr="005C4C10">
        <w:rPr>
          <w:rFonts w:ascii="Times New Roman CYR" w:eastAsiaTheme="minorHAnsi" w:hAnsi="Times New Roman CYR" w:cs="Times New Roman CYR"/>
          <w:sz w:val="28"/>
          <w:szCs w:val="28"/>
          <w:lang w:eastAsia="en-US"/>
        </w:rPr>
        <w:t>.</w:t>
      </w:r>
      <w:r w:rsidRPr="005C4C10">
        <w:rPr>
          <w:rFonts w:ascii="Times New Roman CYR" w:eastAsiaTheme="minorHAnsi" w:hAnsi="Times New Roman CYR" w:cs="Times New Roman CYR"/>
          <w:sz w:val="28"/>
          <w:szCs w:val="28"/>
          <w:lang w:eastAsia="en-US"/>
        </w:rPr>
        <w:t xml:space="preserve"> – 412 с. </w:t>
      </w:r>
    </w:p>
    <w:p w:rsidR="00DB305E" w:rsidRPr="005C4C10" w:rsidRDefault="00DB305E" w:rsidP="00000558">
      <w:pPr>
        <w:pStyle w:val="ad"/>
        <w:numPr>
          <w:ilvl w:val="0"/>
          <w:numId w:val="8"/>
        </w:numPr>
        <w:spacing w:line="360" w:lineRule="auto"/>
        <w:jc w:val="both"/>
        <w:rPr>
          <w:sz w:val="28"/>
          <w:szCs w:val="28"/>
        </w:rPr>
      </w:pPr>
      <w:r w:rsidRPr="005C4C10">
        <w:rPr>
          <w:sz w:val="28"/>
        </w:rPr>
        <w:t>Рынок ценных бумаг</w:t>
      </w:r>
      <w:r w:rsidR="00000558" w:rsidRPr="005C4C10">
        <w:rPr>
          <w:sz w:val="28"/>
        </w:rPr>
        <w:t>: теория и практика. / Под ред.</w:t>
      </w:r>
      <w:r w:rsidRPr="005C4C10">
        <w:rPr>
          <w:sz w:val="28"/>
        </w:rPr>
        <w:t xml:space="preserve"> Е.С.Стояновой - М.: Перспектива, 2014. - 780 с.</w:t>
      </w:r>
    </w:p>
    <w:p w:rsidR="00B4413E" w:rsidRPr="005C4C10" w:rsidRDefault="00412CB8" w:rsidP="00B4413E">
      <w:pPr>
        <w:pStyle w:val="ad"/>
        <w:numPr>
          <w:ilvl w:val="0"/>
          <w:numId w:val="8"/>
        </w:numPr>
        <w:spacing w:line="360" w:lineRule="auto"/>
        <w:jc w:val="both"/>
        <w:rPr>
          <w:sz w:val="28"/>
          <w:szCs w:val="28"/>
        </w:rPr>
      </w:pPr>
      <w:r w:rsidRPr="005C4C10">
        <w:rPr>
          <w:sz w:val="28"/>
          <w:szCs w:val="28"/>
        </w:rPr>
        <w:t>Сейдаметов Э. А. Направления повышения эффективности рынка акций на фондовом рынке в России // Вестник Российского экономического университета имени Г. В. Плеханова. – 2018</w:t>
      </w:r>
      <w:r w:rsidRPr="005C4C10">
        <w:rPr>
          <w:sz w:val="28"/>
          <w:szCs w:val="28"/>
        </w:rPr>
        <w:t>. – № 1 (55). – С. 45–52</w:t>
      </w:r>
      <w:r w:rsidRPr="005C4C10">
        <w:rPr>
          <w:sz w:val="28"/>
          <w:szCs w:val="28"/>
        </w:rPr>
        <w:t>.</w:t>
      </w:r>
    </w:p>
    <w:p w:rsidR="00B4413E" w:rsidRPr="005C4C10" w:rsidRDefault="00B4413E" w:rsidP="00B4413E">
      <w:pPr>
        <w:pStyle w:val="ad"/>
        <w:numPr>
          <w:ilvl w:val="0"/>
          <w:numId w:val="8"/>
        </w:numPr>
        <w:spacing w:line="360" w:lineRule="auto"/>
        <w:jc w:val="both"/>
        <w:rPr>
          <w:sz w:val="28"/>
          <w:szCs w:val="28"/>
        </w:rPr>
      </w:pPr>
      <w:r w:rsidRPr="005C4C10">
        <w:rPr>
          <w:sz w:val="28"/>
          <w:szCs w:val="28"/>
        </w:rPr>
        <w:t>Ульянов В.М. Как вкладывать деньги. Акции. Облигации. Дивиденды.. - М.: Нижний Новгород, 2016. - 390 c.</w:t>
      </w:r>
    </w:p>
    <w:p w:rsidR="000D4B59" w:rsidRPr="005C4C10" w:rsidRDefault="000D4B59" w:rsidP="000D4B59">
      <w:pPr>
        <w:pStyle w:val="ad"/>
        <w:numPr>
          <w:ilvl w:val="0"/>
          <w:numId w:val="8"/>
        </w:numPr>
        <w:spacing w:line="360" w:lineRule="auto"/>
        <w:jc w:val="both"/>
        <w:rPr>
          <w:sz w:val="28"/>
          <w:szCs w:val="28"/>
        </w:rPr>
      </w:pPr>
      <w:r w:rsidRPr="005C4C10">
        <w:rPr>
          <w:rFonts w:ascii="Times New Roman CYR" w:eastAsiaTheme="minorHAnsi" w:hAnsi="Times New Roman CYR" w:cs="Times New Roman CYR"/>
          <w:bCs/>
          <w:color w:val="000000"/>
          <w:sz w:val="28"/>
          <w:szCs w:val="28"/>
          <w:lang w:eastAsia="en-US"/>
        </w:rPr>
        <w:t xml:space="preserve"> Хабарова И.А. </w:t>
      </w:r>
      <w:r w:rsidRPr="005C4C10">
        <w:rPr>
          <w:rFonts w:ascii="Times New Roman CYR" w:eastAsiaTheme="minorHAnsi" w:hAnsi="Times New Roman CYR" w:cs="Times New Roman CYR"/>
          <w:bCs/>
          <w:color w:val="000000"/>
          <w:sz w:val="28"/>
          <w:szCs w:val="28"/>
          <w:lang w:eastAsia="en-US"/>
        </w:rPr>
        <w:t>Характеристика, сущность акций и их роль на российском фондовом рынке</w:t>
      </w:r>
      <w:r w:rsidRPr="005C4C10">
        <w:rPr>
          <w:rFonts w:ascii="Times New Roman CYR" w:eastAsiaTheme="minorHAnsi" w:hAnsi="Times New Roman CYR" w:cs="Times New Roman CYR"/>
          <w:bCs/>
          <w:color w:val="000000"/>
          <w:sz w:val="28"/>
          <w:szCs w:val="28"/>
          <w:lang w:eastAsia="en-US"/>
        </w:rPr>
        <w:t xml:space="preserve"> // </w:t>
      </w:r>
      <w:r w:rsidRPr="005C4C10">
        <w:rPr>
          <w:rFonts w:ascii="Times New Roman CYR" w:eastAsiaTheme="minorHAnsi" w:hAnsi="Times New Roman CYR" w:cs="Times New Roman CYR"/>
          <w:color w:val="000000"/>
          <w:sz w:val="28"/>
          <w:szCs w:val="28"/>
          <w:lang w:eastAsia="en-US"/>
        </w:rPr>
        <w:t xml:space="preserve">Международный журнал прикладных наук и технологий </w:t>
      </w:r>
      <w:r w:rsidRPr="005C4C10">
        <w:rPr>
          <w:rFonts w:eastAsiaTheme="minorHAnsi"/>
          <w:color w:val="000000"/>
          <w:sz w:val="28"/>
          <w:szCs w:val="28"/>
          <w:lang w:eastAsia="en-US"/>
        </w:rPr>
        <w:t>«Integral» №1 2019</w:t>
      </w:r>
      <w:r w:rsidRPr="005C4C10">
        <w:rPr>
          <w:rFonts w:eastAsiaTheme="minorHAnsi"/>
          <w:color w:val="000000"/>
          <w:sz w:val="28"/>
          <w:szCs w:val="28"/>
          <w:lang w:eastAsia="en-US"/>
        </w:rPr>
        <w:t xml:space="preserve">. – С. 505-510. </w:t>
      </w:r>
    </w:p>
    <w:p w:rsidR="00412CB8" w:rsidRPr="005C4C10" w:rsidRDefault="00B4413E" w:rsidP="00000558">
      <w:pPr>
        <w:pStyle w:val="ad"/>
        <w:numPr>
          <w:ilvl w:val="0"/>
          <w:numId w:val="8"/>
        </w:numPr>
        <w:spacing w:line="360" w:lineRule="auto"/>
        <w:jc w:val="both"/>
        <w:rPr>
          <w:sz w:val="28"/>
          <w:szCs w:val="28"/>
        </w:rPr>
      </w:pPr>
      <w:r w:rsidRPr="005C4C10">
        <w:rPr>
          <w:sz w:val="28"/>
          <w:szCs w:val="28"/>
        </w:rPr>
        <w:t xml:space="preserve">Яковлев В.В. Рынок акций в современной России: понятие, показатели, оценка //Рынок ценных бумаг, 2021. - № 1. – С. 44-53.  </w:t>
      </w:r>
    </w:p>
    <w:p w:rsidR="00167A3B" w:rsidRDefault="00167A3B" w:rsidP="00735B98">
      <w:pPr>
        <w:spacing w:line="360" w:lineRule="auto"/>
        <w:ind w:firstLine="709"/>
        <w:rPr>
          <w:sz w:val="28"/>
          <w:szCs w:val="28"/>
        </w:rPr>
      </w:pPr>
      <w:bookmarkStart w:id="1" w:name="_GoBack"/>
      <w:bookmarkEnd w:id="1"/>
    </w:p>
    <w:sectPr w:rsidR="00167A3B" w:rsidSect="00124C59">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41" w:rsidRDefault="00CE1B41" w:rsidP="00124C59">
      <w:r>
        <w:separator/>
      </w:r>
    </w:p>
  </w:endnote>
  <w:endnote w:type="continuationSeparator" w:id="0">
    <w:p w:rsidR="00CE1B41" w:rsidRDefault="00CE1B41" w:rsidP="0012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ystem">
    <w:panose1 w:val="000000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17361"/>
      <w:docPartObj>
        <w:docPartGallery w:val="Page Numbers (Bottom of Page)"/>
        <w:docPartUnique/>
      </w:docPartObj>
    </w:sdtPr>
    <w:sdtEndPr>
      <w:rPr>
        <w:sz w:val="22"/>
        <w:szCs w:val="22"/>
      </w:rPr>
    </w:sdtEndPr>
    <w:sdtContent>
      <w:p w:rsidR="00000558" w:rsidRPr="00124C59" w:rsidRDefault="00000558">
        <w:pPr>
          <w:pStyle w:val="a6"/>
          <w:jc w:val="center"/>
          <w:rPr>
            <w:sz w:val="22"/>
            <w:szCs w:val="22"/>
          </w:rPr>
        </w:pPr>
        <w:r w:rsidRPr="00124C59">
          <w:rPr>
            <w:sz w:val="22"/>
            <w:szCs w:val="22"/>
          </w:rPr>
          <w:fldChar w:fldCharType="begin"/>
        </w:r>
        <w:r w:rsidRPr="00124C59">
          <w:rPr>
            <w:sz w:val="22"/>
            <w:szCs w:val="22"/>
          </w:rPr>
          <w:instrText>PAGE   \* MERGEFORMAT</w:instrText>
        </w:r>
        <w:r w:rsidRPr="00124C59">
          <w:rPr>
            <w:sz w:val="22"/>
            <w:szCs w:val="22"/>
          </w:rPr>
          <w:fldChar w:fldCharType="separate"/>
        </w:r>
        <w:r w:rsidR="005C4C10">
          <w:rPr>
            <w:noProof/>
            <w:sz w:val="22"/>
            <w:szCs w:val="22"/>
          </w:rPr>
          <w:t>37</w:t>
        </w:r>
        <w:r w:rsidRPr="00124C59">
          <w:rPr>
            <w:sz w:val="22"/>
            <w:szCs w:val="22"/>
          </w:rPr>
          <w:fldChar w:fldCharType="end"/>
        </w:r>
      </w:p>
    </w:sdtContent>
  </w:sdt>
  <w:p w:rsidR="00000558" w:rsidRDefault="000005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41" w:rsidRDefault="00CE1B41" w:rsidP="00124C59">
      <w:r>
        <w:separator/>
      </w:r>
    </w:p>
  </w:footnote>
  <w:footnote w:type="continuationSeparator" w:id="0">
    <w:p w:rsidR="00CE1B41" w:rsidRDefault="00CE1B41" w:rsidP="00124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C6EB2"/>
    <w:multiLevelType w:val="hybridMultilevel"/>
    <w:tmpl w:val="19CE3918"/>
    <w:lvl w:ilvl="0" w:tplc="49BAF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562B25"/>
    <w:multiLevelType w:val="multilevel"/>
    <w:tmpl w:val="ECD0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54842"/>
    <w:multiLevelType w:val="multilevel"/>
    <w:tmpl w:val="C390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C610B"/>
    <w:multiLevelType w:val="multilevel"/>
    <w:tmpl w:val="67BE620A"/>
    <w:lvl w:ilvl="0">
      <w:start w:val="1"/>
      <w:numFmt w:val="bullet"/>
      <w:lvlText w:val="►"/>
      <w:lvlJc w:val="left"/>
      <w:rPr>
        <w:rFonts w:ascii="Arial" w:eastAsia="Arial" w:hAnsi="Arial" w:cs="Arial"/>
        <w:b w:val="0"/>
        <w:bCs w:val="0"/>
        <w:i w:val="0"/>
        <w:iCs w:val="0"/>
        <w:smallCaps w:val="0"/>
        <w:strike w:val="0"/>
        <w:color w:val="E21931"/>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0553D4"/>
    <w:multiLevelType w:val="multilevel"/>
    <w:tmpl w:val="7714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64714"/>
    <w:multiLevelType w:val="multilevel"/>
    <w:tmpl w:val="175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E4262A"/>
    <w:multiLevelType w:val="multilevel"/>
    <w:tmpl w:val="BC20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426648"/>
    <w:multiLevelType w:val="multilevel"/>
    <w:tmpl w:val="276A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5"/>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07"/>
    <w:rsid w:val="00000558"/>
    <w:rsid w:val="000559CE"/>
    <w:rsid w:val="000A6E53"/>
    <w:rsid w:val="000D4B59"/>
    <w:rsid w:val="000F7886"/>
    <w:rsid w:val="00107CA8"/>
    <w:rsid w:val="00124C59"/>
    <w:rsid w:val="001435FB"/>
    <w:rsid w:val="001436E9"/>
    <w:rsid w:val="0015317E"/>
    <w:rsid w:val="00167A3B"/>
    <w:rsid w:val="001805B1"/>
    <w:rsid w:val="001B1BA7"/>
    <w:rsid w:val="002149EC"/>
    <w:rsid w:val="00280AB6"/>
    <w:rsid w:val="00292599"/>
    <w:rsid w:val="002C6406"/>
    <w:rsid w:val="002D5DF2"/>
    <w:rsid w:val="0032714F"/>
    <w:rsid w:val="00350CCE"/>
    <w:rsid w:val="00393FA7"/>
    <w:rsid w:val="003C418B"/>
    <w:rsid w:val="003F1278"/>
    <w:rsid w:val="00402258"/>
    <w:rsid w:val="004034EA"/>
    <w:rsid w:val="00412CB8"/>
    <w:rsid w:val="00412EFE"/>
    <w:rsid w:val="00425DA5"/>
    <w:rsid w:val="00432D7B"/>
    <w:rsid w:val="004C0D3E"/>
    <w:rsid w:val="00542ED4"/>
    <w:rsid w:val="00581C34"/>
    <w:rsid w:val="005A25B9"/>
    <w:rsid w:val="005C4C10"/>
    <w:rsid w:val="005E3656"/>
    <w:rsid w:val="00611E89"/>
    <w:rsid w:val="00613C00"/>
    <w:rsid w:val="006172FE"/>
    <w:rsid w:val="00655065"/>
    <w:rsid w:val="006D625E"/>
    <w:rsid w:val="00735B98"/>
    <w:rsid w:val="0079409A"/>
    <w:rsid w:val="008625BE"/>
    <w:rsid w:val="00903E1E"/>
    <w:rsid w:val="0090453B"/>
    <w:rsid w:val="00930CF9"/>
    <w:rsid w:val="00981B84"/>
    <w:rsid w:val="009A0488"/>
    <w:rsid w:val="009A322C"/>
    <w:rsid w:val="009B2FC6"/>
    <w:rsid w:val="009E0AF5"/>
    <w:rsid w:val="00A3741F"/>
    <w:rsid w:val="00B4413E"/>
    <w:rsid w:val="00B67EFF"/>
    <w:rsid w:val="00BA62A7"/>
    <w:rsid w:val="00BB529C"/>
    <w:rsid w:val="00BF5F05"/>
    <w:rsid w:val="00C57C07"/>
    <w:rsid w:val="00C63A67"/>
    <w:rsid w:val="00CE1B41"/>
    <w:rsid w:val="00CE5FD7"/>
    <w:rsid w:val="00CF6AE3"/>
    <w:rsid w:val="00D14B52"/>
    <w:rsid w:val="00D66CF8"/>
    <w:rsid w:val="00D964DF"/>
    <w:rsid w:val="00DB305E"/>
    <w:rsid w:val="00E22DF9"/>
    <w:rsid w:val="00E30302"/>
    <w:rsid w:val="00E4455E"/>
    <w:rsid w:val="00E85C00"/>
    <w:rsid w:val="00EC4865"/>
    <w:rsid w:val="00F376F9"/>
    <w:rsid w:val="00FC1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DAB5B-661C-4FB4-BC92-9339A70D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76F9"/>
    <w:pPr>
      <w:spacing w:before="100" w:beforeAutospacing="1" w:after="100" w:afterAutospacing="1"/>
    </w:pPr>
  </w:style>
  <w:style w:type="paragraph" w:styleId="a4">
    <w:name w:val="header"/>
    <w:basedOn w:val="a"/>
    <w:link w:val="a5"/>
    <w:uiPriority w:val="99"/>
    <w:unhideWhenUsed/>
    <w:rsid w:val="00124C59"/>
    <w:pPr>
      <w:tabs>
        <w:tab w:val="center" w:pos="4677"/>
        <w:tab w:val="right" w:pos="9355"/>
      </w:tabs>
    </w:pPr>
  </w:style>
  <w:style w:type="character" w:customStyle="1" w:styleId="a5">
    <w:name w:val="Верхний колонтитул Знак"/>
    <w:basedOn w:val="a0"/>
    <w:link w:val="a4"/>
    <w:uiPriority w:val="99"/>
    <w:rsid w:val="00124C5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24C59"/>
    <w:pPr>
      <w:tabs>
        <w:tab w:val="center" w:pos="4677"/>
        <w:tab w:val="right" w:pos="9355"/>
      </w:tabs>
    </w:pPr>
  </w:style>
  <w:style w:type="character" w:customStyle="1" w:styleId="a7">
    <w:name w:val="Нижний колонтитул Знак"/>
    <w:basedOn w:val="a0"/>
    <w:link w:val="a6"/>
    <w:uiPriority w:val="99"/>
    <w:rsid w:val="00124C59"/>
    <w:rPr>
      <w:rFonts w:ascii="Times New Roman" w:eastAsia="Times New Roman" w:hAnsi="Times New Roman" w:cs="Times New Roman"/>
      <w:sz w:val="24"/>
      <w:szCs w:val="24"/>
      <w:lang w:eastAsia="ru-RU"/>
    </w:rPr>
  </w:style>
  <w:style w:type="character" w:styleId="a8">
    <w:name w:val="Hyperlink"/>
    <w:basedOn w:val="a0"/>
    <w:uiPriority w:val="99"/>
    <w:unhideWhenUsed/>
    <w:rsid w:val="00981B84"/>
    <w:rPr>
      <w:color w:val="0563C1" w:themeColor="hyperlink"/>
      <w:u w:val="single"/>
    </w:rPr>
  </w:style>
  <w:style w:type="paragraph" w:styleId="a9">
    <w:name w:val="footnote text"/>
    <w:basedOn w:val="a"/>
    <w:link w:val="aa"/>
    <w:uiPriority w:val="99"/>
    <w:semiHidden/>
    <w:unhideWhenUsed/>
    <w:rsid w:val="00981B84"/>
    <w:rPr>
      <w:sz w:val="20"/>
      <w:szCs w:val="20"/>
    </w:rPr>
  </w:style>
  <w:style w:type="character" w:customStyle="1" w:styleId="aa">
    <w:name w:val="Текст сноски Знак"/>
    <w:basedOn w:val="a0"/>
    <w:link w:val="a9"/>
    <w:uiPriority w:val="99"/>
    <w:semiHidden/>
    <w:rsid w:val="00981B84"/>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981B84"/>
    <w:rPr>
      <w:vertAlign w:val="superscript"/>
    </w:rPr>
  </w:style>
  <w:style w:type="character" w:customStyle="1" w:styleId="2">
    <w:name w:val="Основной текст (2)_"/>
    <w:basedOn w:val="a0"/>
    <w:link w:val="20"/>
    <w:rsid w:val="00D66CF8"/>
    <w:rPr>
      <w:rFonts w:ascii="Arial" w:eastAsia="Arial" w:hAnsi="Arial" w:cs="Arial"/>
      <w:sz w:val="17"/>
      <w:szCs w:val="17"/>
      <w:shd w:val="clear" w:color="auto" w:fill="FFFFFF"/>
    </w:rPr>
  </w:style>
  <w:style w:type="character" w:customStyle="1" w:styleId="9">
    <w:name w:val="Основной текст (9)_"/>
    <w:basedOn w:val="a0"/>
    <w:link w:val="90"/>
    <w:rsid w:val="00D66CF8"/>
    <w:rPr>
      <w:rFonts w:ascii="Arial" w:eastAsia="Arial" w:hAnsi="Arial" w:cs="Arial"/>
      <w:i/>
      <w:iCs/>
      <w:sz w:val="17"/>
      <w:szCs w:val="17"/>
      <w:shd w:val="clear" w:color="auto" w:fill="FFFFFF"/>
    </w:rPr>
  </w:style>
  <w:style w:type="character" w:customStyle="1" w:styleId="2Exact">
    <w:name w:val="Основной текст (2) Exact"/>
    <w:basedOn w:val="2"/>
    <w:rsid w:val="00D66CF8"/>
    <w:rPr>
      <w:rFonts w:ascii="Arial" w:eastAsia="Arial" w:hAnsi="Arial" w:cs="Arial"/>
      <w:color w:val="231F20"/>
      <w:spacing w:val="0"/>
      <w:w w:val="100"/>
      <w:position w:val="0"/>
      <w:sz w:val="17"/>
      <w:szCs w:val="17"/>
      <w:shd w:val="clear" w:color="auto" w:fill="FFFFFF"/>
      <w:lang w:val="ru-RU" w:eastAsia="ru-RU" w:bidi="ru-RU"/>
    </w:rPr>
  </w:style>
  <w:style w:type="character" w:customStyle="1" w:styleId="9Exact">
    <w:name w:val="Основной текст (9) Exact"/>
    <w:basedOn w:val="9"/>
    <w:rsid w:val="00D66CF8"/>
    <w:rPr>
      <w:rFonts w:ascii="Arial" w:eastAsia="Arial" w:hAnsi="Arial" w:cs="Arial"/>
      <w:i/>
      <w:iCs/>
      <w:color w:val="231F2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D66CF8"/>
    <w:pPr>
      <w:widowControl w:val="0"/>
      <w:shd w:val="clear" w:color="auto" w:fill="FFFFFF"/>
      <w:spacing w:after="220" w:line="216" w:lineRule="exact"/>
      <w:ind w:hanging="280"/>
    </w:pPr>
    <w:rPr>
      <w:rFonts w:ascii="Arial" w:eastAsia="Arial" w:hAnsi="Arial" w:cs="Arial"/>
      <w:sz w:val="17"/>
      <w:szCs w:val="17"/>
      <w:lang w:eastAsia="en-US"/>
    </w:rPr>
  </w:style>
  <w:style w:type="paragraph" w:customStyle="1" w:styleId="90">
    <w:name w:val="Основной текст (9)"/>
    <w:basedOn w:val="a"/>
    <w:link w:val="9"/>
    <w:rsid w:val="00D66CF8"/>
    <w:pPr>
      <w:widowControl w:val="0"/>
      <w:shd w:val="clear" w:color="auto" w:fill="FFFFFF"/>
      <w:spacing w:before="220" w:line="216" w:lineRule="exact"/>
    </w:pPr>
    <w:rPr>
      <w:rFonts w:ascii="Arial" w:eastAsia="Arial" w:hAnsi="Arial" w:cs="Arial"/>
      <w:i/>
      <w:iCs/>
      <w:sz w:val="17"/>
      <w:szCs w:val="17"/>
      <w:lang w:eastAsia="en-US"/>
    </w:rPr>
  </w:style>
  <w:style w:type="character" w:customStyle="1" w:styleId="8">
    <w:name w:val="Заголовок №8_"/>
    <w:basedOn w:val="a0"/>
    <w:rsid w:val="00393FA7"/>
    <w:rPr>
      <w:rFonts w:ascii="Bookman Old Style" w:eastAsia="Bookman Old Style" w:hAnsi="Bookman Old Style" w:cs="Bookman Old Style"/>
      <w:b/>
      <w:bCs/>
      <w:i/>
      <w:iCs/>
      <w:smallCaps w:val="0"/>
      <w:strike w:val="0"/>
      <w:sz w:val="22"/>
      <w:szCs w:val="22"/>
      <w:u w:val="none"/>
    </w:rPr>
  </w:style>
  <w:style w:type="character" w:customStyle="1" w:styleId="80">
    <w:name w:val="Заголовок №8"/>
    <w:basedOn w:val="8"/>
    <w:rsid w:val="00393FA7"/>
    <w:rPr>
      <w:rFonts w:ascii="Bookman Old Style" w:eastAsia="Bookman Old Style" w:hAnsi="Bookman Old Style" w:cs="Bookman Old Style"/>
      <w:b/>
      <w:bCs/>
      <w:i/>
      <w:iCs/>
      <w:smallCaps w:val="0"/>
      <w:strike w:val="0"/>
      <w:color w:val="E21931"/>
      <w:spacing w:val="0"/>
      <w:w w:val="100"/>
      <w:position w:val="0"/>
      <w:sz w:val="22"/>
      <w:szCs w:val="22"/>
      <w:u w:val="none"/>
      <w:lang w:val="ru-RU" w:eastAsia="ru-RU" w:bidi="ru-RU"/>
    </w:rPr>
  </w:style>
  <w:style w:type="character" w:styleId="ac">
    <w:name w:val="Strong"/>
    <w:basedOn w:val="a0"/>
    <w:uiPriority w:val="22"/>
    <w:qFormat/>
    <w:rsid w:val="004034EA"/>
    <w:rPr>
      <w:b/>
      <w:bCs/>
    </w:rPr>
  </w:style>
  <w:style w:type="paragraph" w:styleId="ad">
    <w:name w:val="List Paragraph"/>
    <w:basedOn w:val="a"/>
    <w:uiPriority w:val="34"/>
    <w:qFormat/>
    <w:rsid w:val="00000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6884">
      <w:bodyDiv w:val="1"/>
      <w:marLeft w:val="0"/>
      <w:marRight w:val="0"/>
      <w:marTop w:val="0"/>
      <w:marBottom w:val="0"/>
      <w:divBdr>
        <w:top w:val="none" w:sz="0" w:space="0" w:color="auto"/>
        <w:left w:val="none" w:sz="0" w:space="0" w:color="auto"/>
        <w:bottom w:val="none" w:sz="0" w:space="0" w:color="auto"/>
        <w:right w:val="none" w:sz="0" w:space="0" w:color="auto"/>
      </w:divBdr>
    </w:div>
    <w:div w:id="235945307">
      <w:bodyDiv w:val="1"/>
      <w:marLeft w:val="0"/>
      <w:marRight w:val="0"/>
      <w:marTop w:val="0"/>
      <w:marBottom w:val="0"/>
      <w:divBdr>
        <w:top w:val="none" w:sz="0" w:space="0" w:color="auto"/>
        <w:left w:val="none" w:sz="0" w:space="0" w:color="auto"/>
        <w:bottom w:val="none" w:sz="0" w:space="0" w:color="auto"/>
        <w:right w:val="none" w:sz="0" w:space="0" w:color="auto"/>
      </w:divBdr>
    </w:div>
    <w:div w:id="257561952">
      <w:bodyDiv w:val="1"/>
      <w:marLeft w:val="0"/>
      <w:marRight w:val="0"/>
      <w:marTop w:val="0"/>
      <w:marBottom w:val="0"/>
      <w:divBdr>
        <w:top w:val="none" w:sz="0" w:space="0" w:color="auto"/>
        <w:left w:val="none" w:sz="0" w:space="0" w:color="auto"/>
        <w:bottom w:val="none" w:sz="0" w:space="0" w:color="auto"/>
        <w:right w:val="none" w:sz="0" w:space="0" w:color="auto"/>
      </w:divBdr>
    </w:div>
    <w:div w:id="444497523">
      <w:bodyDiv w:val="1"/>
      <w:marLeft w:val="0"/>
      <w:marRight w:val="0"/>
      <w:marTop w:val="0"/>
      <w:marBottom w:val="0"/>
      <w:divBdr>
        <w:top w:val="none" w:sz="0" w:space="0" w:color="auto"/>
        <w:left w:val="none" w:sz="0" w:space="0" w:color="auto"/>
        <w:bottom w:val="none" w:sz="0" w:space="0" w:color="auto"/>
        <w:right w:val="none" w:sz="0" w:space="0" w:color="auto"/>
      </w:divBdr>
      <w:divsChild>
        <w:div w:id="1441100005">
          <w:marLeft w:val="0"/>
          <w:marRight w:val="0"/>
          <w:marTop w:val="0"/>
          <w:marBottom w:val="300"/>
          <w:divBdr>
            <w:top w:val="none" w:sz="0" w:space="0" w:color="auto"/>
            <w:left w:val="none" w:sz="0" w:space="0" w:color="auto"/>
            <w:bottom w:val="none" w:sz="0" w:space="0" w:color="auto"/>
            <w:right w:val="none" w:sz="0" w:space="0" w:color="auto"/>
          </w:divBdr>
        </w:div>
      </w:divsChild>
    </w:div>
    <w:div w:id="497237397">
      <w:bodyDiv w:val="1"/>
      <w:marLeft w:val="0"/>
      <w:marRight w:val="0"/>
      <w:marTop w:val="0"/>
      <w:marBottom w:val="0"/>
      <w:divBdr>
        <w:top w:val="none" w:sz="0" w:space="0" w:color="auto"/>
        <w:left w:val="none" w:sz="0" w:space="0" w:color="auto"/>
        <w:bottom w:val="none" w:sz="0" w:space="0" w:color="auto"/>
        <w:right w:val="none" w:sz="0" w:space="0" w:color="auto"/>
      </w:divBdr>
    </w:div>
    <w:div w:id="530921576">
      <w:bodyDiv w:val="1"/>
      <w:marLeft w:val="0"/>
      <w:marRight w:val="0"/>
      <w:marTop w:val="0"/>
      <w:marBottom w:val="0"/>
      <w:divBdr>
        <w:top w:val="none" w:sz="0" w:space="0" w:color="auto"/>
        <w:left w:val="none" w:sz="0" w:space="0" w:color="auto"/>
        <w:bottom w:val="none" w:sz="0" w:space="0" w:color="auto"/>
        <w:right w:val="none" w:sz="0" w:space="0" w:color="auto"/>
      </w:divBdr>
    </w:div>
    <w:div w:id="645085265">
      <w:bodyDiv w:val="1"/>
      <w:marLeft w:val="0"/>
      <w:marRight w:val="0"/>
      <w:marTop w:val="0"/>
      <w:marBottom w:val="0"/>
      <w:divBdr>
        <w:top w:val="none" w:sz="0" w:space="0" w:color="auto"/>
        <w:left w:val="none" w:sz="0" w:space="0" w:color="auto"/>
        <w:bottom w:val="none" w:sz="0" w:space="0" w:color="auto"/>
        <w:right w:val="none" w:sz="0" w:space="0" w:color="auto"/>
      </w:divBdr>
    </w:div>
    <w:div w:id="796605129">
      <w:bodyDiv w:val="1"/>
      <w:marLeft w:val="0"/>
      <w:marRight w:val="0"/>
      <w:marTop w:val="0"/>
      <w:marBottom w:val="0"/>
      <w:divBdr>
        <w:top w:val="none" w:sz="0" w:space="0" w:color="auto"/>
        <w:left w:val="none" w:sz="0" w:space="0" w:color="auto"/>
        <w:bottom w:val="none" w:sz="0" w:space="0" w:color="auto"/>
        <w:right w:val="none" w:sz="0" w:space="0" w:color="auto"/>
      </w:divBdr>
    </w:div>
    <w:div w:id="1467695086">
      <w:bodyDiv w:val="1"/>
      <w:marLeft w:val="0"/>
      <w:marRight w:val="0"/>
      <w:marTop w:val="0"/>
      <w:marBottom w:val="0"/>
      <w:divBdr>
        <w:top w:val="none" w:sz="0" w:space="0" w:color="auto"/>
        <w:left w:val="none" w:sz="0" w:space="0" w:color="auto"/>
        <w:bottom w:val="none" w:sz="0" w:space="0" w:color="auto"/>
        <w:right w:val="none" w:sz="0" w:space="0" w:color="auto"/>
      </w:divBdr>
    </w:div>
    <w:div w:id="1531918680">
      <w:bodyDiv w:val="1"/>
      <w:marLeft w:val="0"/>
      <w:marRight w:val="0"/>
      <w:marTop w:val="0"/>
      <w:marBottom w:val="0"/>
      <w:divBdr>
        <w:top w:val="none" w:sz="0" w:space="0" w:color="auto"/>
        <w:left w:val="none" w:sz="0" w:space="0" w:color="auto"/>
        <w:bottom w:val="none" w:sz="0" w:space="0" w:color="auto"/>
        <w:right w:val="none" w:sz="0" w:space="0" w:color="auto"/>
      </w:divBdr>
      <w:divsChild>
        <w:div w:id="691541345">
          <w:marLeft w:val="0"/>
          <w:marRight w:val="0"/>
          <w:marTop w:val="0"/>
          <w:marBottom w:val="300"/>
          <w:divBdr>
            <w:top w:val="single" w:sz="6" w:space="13" w:color="1373E5"/>
            <w:left w:val="single" w:sz="6" w:space="23" w:color="1373E5"/>
            <w:bottom w:val="single" w:sz="6" w:space="11" w:color="1373E5"/>
            <w:right w:val="single" w:sz="6" w:space="31" w:color="1373E5"/>
          </w:divBdr>
        </w:div>
      </w:divsChild>
    </w:div>
    <w:div w:id="1596744441">
      <w:bodyDiv w:val="1"/>
      <w:marLeft w:val="0"/>
      <w:marRight w:val="0"/>
      <w:marTop w:val="0"/>
      <w:marBottom w:val="0"/>
      <w:divBdr>
        <w:top w:val="none" w:sz="0" w:space="0" w:color="auto"/>
        <w:left w:val="none" w:sz="0" w:space="0" w:color="auto"/>
        <w:bottom w:val="none" w:sz="0" w:space="0" w:color="auto"/>
        <w:right w:val="none" w:sz="0" w:space="0" w:color="auto"/>
      </w:divBdr>
    </w:div>
    <w:div w:id="1618485131">
      <w:bodyDiv w:val="1"/>
      <w:marLeft w:val="0"/>
      <w:marRight w:val="0"/>
      <w:marTop w:val="0"/>
      <w:marBottom w:val="0"/>
      <w:divBdr>
        <w:top w:val="none" w:sz="0" w:space="0" w:color="auto"/>
        <w:left w:val="none" w:sz="0" w:space="0" w:color="auto"/>
        <w:bottom w:val="none" w:sz="0" w:space="0" w:color="auto"/>
        <w:right w:val="none" w:sz="0" w:space="0" w:color="auto"/>
      </w:divBdr>
    </w:div>
    <w:div w:id="1619020377">
      <w:bodyDiv w:val="1"/>
      <w:marLeft w:val="0"/>
      <w:marRight w:val="0"/>
      <w:marTop w:val="0"/>
      <w:marBottom w:val="0"/>
      <w:divBdr>
        <w:top w:val="none" w:sz="0" w:space="0" w:color="auto"/>
        <w:left w:val="none" w:sz="0" w:space="0" w:color="auto"/>
        <w:bottom w:val="none" w:sz="0" w:space="0" w:color="auto"/>
        <w:right w:val="none" w:sz="0" w:space="0" w:color="auto"/>
      </w:divBdr>
      <w:divsChild>
        <w:div w:id="191505389">
          <w:marLeft w:val="0"/>
          <w:marRight w:val="0"/>
          <w:marTop w:val="0"/>
          <w:marBottom w:val="300"/>
          <w:divBdr>
            <w:top w:val="single" w:sz="6" w:space="13" w:color="1373E5"/>
            <w:left w:val="single" w:sz="6" w:space="23" w:color="1373E5"/>
            <w:bottom w:val="single" w:sz="6" w:space="11" w:color="1373E5"/>
            <w:right w:val="single" w:sz="6" w:space="31" w:color="1373E5"/>
          </w:divBdr>
        </w:div>
      </w:divsChild>
    </w:div>
    <w:div w:id="1780758883">
      <w:bodyDiv w:val="1"/>
      <w:marLeft w:val="0"/>
      <w:marRight w:val="0"/>
      <w:marTop w:val="0"/>
      <w:marBottom w:val="0"/>
      <w:divBdr>
        <w:top w:val="none" w:sz="0" w:space="0" w:color="auto"/>
        <w:left w:val="none" w:sz="0" w:space="0" w:color="auto"/>
        <w:bottom w:val="none" w:sz="0" w:space="0" w:color="auto"/>
        <w:right w:val="none" w:sz="0" w:space="0" w:color="auto"/>
      </w:divBdr>
    </w:div>
    <w:div w:id="19015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investing.com/equities/qiwi-plc?cid=960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investing.com/commodities/gol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investing.com/commodities/brent-o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investing.com/indices/rt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3D1F-B1FD-4611-B28A-D3A1D3E3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8941</Words>
  <Characters>50966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2021-07-04T08:47:00Z</dcterms:created>
  <dcterms:modified xsi:type="dcterms:W3CDTF">2021-07-04T08:52:00Z</dcterms:modified>
</cp:coreProperties>
</file>